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Extended.xml" ContentType="application/vnd.openxmlformats-officedocument.wordprocessingml.commentsExtended+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4D10974" w14:textId="77777777" w:rsidR="00963098" w:rsidRDefault="00963098">
      <w:pPr>
        <w:jc w:val="center"/>
      </w:pPr>
    </w:p>
    <w:p w14:paraId="1264954A" w14:textId="77777777" w:rsidR="00963098" w:rsidRDefault="00963098">
      <w:pPr>
        <w:jc w:val="center"/>
      </w:pPr>
    </w:p>
    <w:p w14:paraId="37BFEBF5" w14:textId="77777777" w:rsidR="00963098" w:rsidRDefault="00963098">
      <w:pPr>
        <w:jc w:val="center"/>
      </w:pPr>
    </w:p>
    <w:p w14:paraId="58CBF90F" w14:textId="77777777" w:rsidR="00963098" w:rsidRDefault="00963098">
      <w:pPr>
        <w:jc w:val="center"/>
      </w:pPr>
    </w:p>
    <w:p w14:paraId="241E933C" w14:textId="77777777" w:rsidR="00963098" w:rsidRDefault="00963098">
      <w:pPr>
        <w:jc w:val="center"/>
      </w:pPr>
    </w:p>
    <w:p w14:paraId="44033605" w14:textId="77777777" w:rsidR="00963098" w:rsidRDefault="00740E36">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CJCU 434</w:t>
      </w:r>
    </w:p>
    <w:p w14:paraId="6B779CE8" w14:textId="55CA97A9" w:rsidR="00926409" w:rsidRDefault="00926409">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Brandon Nicks</w:t>
      </w:r>
    </w:p>
    <w:p w14:paraId="4A3C33C2" w14:textId="77777777" w:rsidR="00963098" w:rsidRDefault="00740E36">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Brandman University</w:t>
      </w:r>
    </w:p>
    <w:p w14:paraId="029A806F" w14:textId="3EDFFC52" w:rsidR="00963098" w:rsidRDefault="00963098">
      <w:pPr>
        <w:spacing w:line="480" w:lineRule="auto"/>
        <w:jc w:val="center"/>
        <w:rPr>
          <w:rFonts w:ascii="Times New Roman" w:eastAsia="Times New Roman" w:hAnsi="Times New Roman" w:cs="Times New Roman"/>
          <w:sz w:val="24"/>
          <w:szCs w:val="24"/>
        </w:rPr>
      </w:pPr>
    </w:p>
    <w:p w14:paraId="7C3DC576" w14:textId="77777777" w:rsidR="00963098" w:rsidRDefault="00740E36">
      <w:pPr>
        <w:rPr>
          <w:rFonts w:ascii="Times New Roman" w:eastAsia="Times New Roman" w:hAnsi="Times New Roman" w:cs="Times New Roman"/>
          <w:b/>
          <w:sz w:val="24"/>
          <w:szCs w:val="24"/>
        </w:rPr>
      </w:pPr>
      <w:r>
        <w:br w:type="page"/>
      </w:r>
    </w:p>
    <w:p w14:paraId="68CD4756" w14:textId="77777777" w:rsidR="00963098" w:rsidRDefault="00740E36">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1.) Define Domestic Terrorism and International Terrorism. What are the major differences?</w:t>
      </w:r>
    </w:p>
    <w:p w14:paraId="2636AEBF" w14:textId="0A364EFC" w:rsidR="00963098" w:rsidRDefault="00740E36">
      <w:pPr>
        <w:spacing w:line="480" w:lineRule="auto"/>
        <w:ind w:firstLine="720"/>
        <w:rPr>
          <w:rFonts w:ascii="Times New Roman" w:eastAsia="Times New Roman" w:hAnsi="Times New Roman" w:cs="Times New Roman"/>
          <w:sz w:val="24"/>
          <w:szCs w:val="24"/>
        </w:rPr>
      </w:pPr>
      <w:bookmarkStart w:id="0" w:name="_gjdgxs" w:colFirst="0" w:colLast="0"/>
      <w:bookmarkEnd w:id="0"/>
      <w:r>
        <w:rPr>
          <w:rFonts w:ascii="Times New Roman" w:eastAsia="Times New Roman" w:hAnsi="Times New Roman" w:cs="Times New Roman"/>
          <w:sz w:val="24"/>
          <w:szCs w:val="24"/>
        </w:rPr>
        <w:t>Domes</w:t>
      </w:r>
      <w:r w:rsidR="00926409">
        <w:rPr>
          <w:rFonts w:ascii="Times New Roman" w:eastAsia="Times New Roman" w:hAnsi="Times New Roman" w:cs="Times New Roman"/>
          <w:sz w:val="24"/>
          <w:szCs w:val="24"/>
        </w:rPr>
        <w:t>tic Terrorism refers to planned unlawful a</w:t>
      </w:r>
      <w:r>
        <w:rPr>
          <w:rFonts w:ascii="Times New Roman" w:eastAsia="Times New Roman" w:hAnsi="Times New Roman" w:cs="Times New Roman"/>
          <w:sz w:val="24"/>
          <w:szCs w:val="24"/>
        </w:rPr>
        <w:t xml:space="preserve">ctivities with the use of force or violence to intimidate, coerce, or demand for ransom to a population or place carried out by a U.S citizen within the United States territorial jurisdiction. On the other hand, International terrorism refers to acts of violence against people or property by individuals of foreign origin or under foreign direction carried out both within and without the United States jurisdiction. The main difference is that Domestic Terrorism is carried out by U. S. citizens with no influence from foreign terrorist while international Terrorism is carried out by individuals of foreign origin or U.S. citizens under the influence of foreign people. </w:t>
      </w:r>
      <w:r w:rsidR="00EF7079">
        <w:rPr>
          <w:rFonts w:ascii="Times New Roman" w:eastAsia="Times New Roman" w:hAnsi="Times New Roman" w:cs="Times New Roman"/>
          <w:sz w:val="24"/>
          <w:szCs w:val="24"/>
        </w:rPr>
        <w:t xml:space="preserve">According to Hazard Mitigation Plan Update (2016), “the distinction between domestic and international terrorism refers not to where the terrorist attack takes place but rather to the origin of the individual or groups responsible for it.” </w:t>
      </w:r>
      <w:r>
        <w:rPr>
          <w:rFonts w:ascii="Times New Roman" w:eastAsia="Times New Roman" w:hAnsi="Times New Roman" w:cs="Times New Roman"/>
          <w:sz w:val="24"/>
          <w:szCs w:val="24"/>
        </w:rPr>
        <w:t>Additionally, Domestic Terrorism is carried out primarily within the United States territorial jurisdiction while the International Terrorism is carried out both within and without the national boundaries of the United States.</w:t>
      </w:r>
    </w:p>
    <w:p w14:paraId="478D4384" w14:textId="77777777" w:rsidR="006111B7" w:rsidRPr="006111B7" w:rsidRDefault="006111B7" w:rsidP="006111B7">
      <w:pPr>
        <w:spacing w:line="480" w:lineRule="auto"/>
        <w:ind w:firstLine="720"/>
        <w:rPr>
          <w:rFonts w:ascii="Times New Roman" w:eastAsia="Times New Roman" w:hAnsi="Times New Roman" w:cs="Times New Roman"/>
          <w:sz w:val="24"/>
          <w:szCs w:val="24"/>
        </w:rPr>
      </w:pPr>
      <w:r w:rsidRPr="006111B7">
        <w:rPr>
          <w:rFonts w:ascii="Times New Roman" w:eastAsia="Times New Roman" w:hAnsi="Times New Roman" w:cs="Times New Roman"/>
          <w:sz w:val="24"/>
          <w:szCs w:val="24"/>
        </w:rPr>
        <w:t xml:space="preserve">Hazard Mitigation Plan Update. (2016). Terrorism.  Retrieved from https://www.gbra.org/documents/hazardmitigation/update/Section18-Terrorism.pdf </w:t>
      </w:r>
    </w:p>
    <w:p w14:paraId="7AAEF4A2" w14:textId="77777777" w:rsidR="00963098" w:rsidRDefault="00740E36">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2.) Describe a Weapon of Mass Destruction and list the three most common categories.</w:t>
      </w:r>
    </w:p>
    <w:p w14:paraId="24EBF53F" w14:textId="38732EC3" w:rsidR="00963098" w:rsidRDefault="00740E36">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Weapons of mass </w:t>
      </w:r>
      <w:r w:rsidR="00926409">
        <w:rPr>
          <w:rFonts w:ascii="Times New Roman" w:eastAsia="Times New Roman" w:hAnsi="Times New Roman" w:cs="Times New Roman"/>
          <w:sz w:val="24"/>
          <w:szCs w:val="24"/>
        </w:rPr>
        <w:t xml:space="preserve">destruction refer to ammunition </w:t>
      </w:r>
      <w:r w:rsidR="003A7992">
        <w:rPr>
          <w:rFonts w:ascii="Times New Roman" w:eastAsia="Times New Roman" w:hAnsi="Times New Roman" w:cs="Times New Roman"/>
          <w:sz w:val="24"/>
          <w:szCs w:val="24"/>
        </w:rPr>
        <w:t>w</w:t>
      </w:r>
      <w:r>
        <w:rPr>
          <w:rFonts w:ascii="Times New Roman" w:eastAsia="Times New Roman" w:hAnsi="Times New Roman" w:cs="Times New Roman"/>
          <w:sz w:val="24"/>
          <w:szCs w:val="24"/>
        </w:rPr>
        <w:t>ith the capacity to destroy and k</w:t>
      </w:r>
      <w:r w:rsidR="003A7992">
        <w:rPr>
          <w:rFonts w:ascii="Times New Roman" w:eastAsia="Times New Roman" w:hAnsi="Times New Roman" w:cs="Times New Roman"/>
          <w:sz w:val="24"/>
          <w:szCs w:val="24"/>
        </w:rPr>
        <w:t>ill living beings and property on a l</w:t>
      </w:r>
      <w:r>
        <w:rPr>
          <w:rFonts w:ascii="Times New Roman" w:eastAsia="Times New Roman" w:hAnsi="Times New Roman" w:cs="Times New Roman"/>
          <w:sz w:val="24"/>
          <w:szCs w:val="24"/>
        </w:rPr>
        <w:t>arge scale indiscriminately.  The main key features of weapons of mass destruction are</w:t>
      </w:r>
      <w:r w:rsidR="003A7992">
        <w:rPr>
          <w:rFonts w:ascii="Times New Roman" w:eastAsia="Times New Roman" w:hAnsi="Times New Roman" w:cs="Times New Roman"/>
          <w:sz w:val="24"/>
          <w:szCs w:val="24"/>
        </w:rPr>
        <w:t xml:space="preserve"> the </w:t>
      </w:r>
      <w:r>
        <w:rPr>
          <w:rFonts w:ascii="Times New Roman" w:eastAsia="Times New Roman" w:hAnsi="Times New Roman" w:cs="Times New Roman"/>
          <w:sz w:val="24"/>
          <w:szCs w:val="24"/>
        </w:rPr>
        <w:t>indiscriminate</w:t>
      </w:r>
      <w:r w:rsidR="003A7992">
        <w:rPr>
          <w:rFonts w:ascii="Times New Roman" w:eastAsia="Times New Roman" w:hAnsi="Times New Roman" w:cs="Times New Roman"/>
          <w:sz w:val="24"/>
          <w:szCs w:val="24"/>
        </w:rPr>
        <w:t xml:space="preserve"> n</w:t>
      </w:r>
      <w:r>
        <w:rPr>
          <w:rFonts w:ascii="Times New Roman" w:eastAsia="Times New Roman" w:hAnsi="Times New Roman" w:cs="Times New Roman"/>
          <w:sz w:val="24"/>
          <w:szCs w:val="24"/>
        </w:rPr>
        <w:t>ature of effects and the l</w:t>
      </w:r>
      <w:r w:rsidR="003A7992">
        <w:rPr>
          <w:rFonts w:ascii="Times New Roman" w:eastAsia="Times New Roman" w:hAnsi="Times New Roman" w:cs="Times New Roman"/>
          <w:sz w:val="24"/>
          <w:szCs w:val="24"/>
        </w:rPr>
        <w:t>arge-</w:t>
      </w:r>
      <w:r w:rsidR="003A7992" w:rsidRPr="003A7992">
        <w:rPr>
          <w:rFonts w:ascii="Times New Roman" w:eastAsia="Times New Roman" w:hAnsi="Times New Roman" w:cs="Times New Roman"/>
          <w:sz w:val="24"/>
          <w:szCs w:val="24"/>
        </w:rPr>
        <w:t>s</w:t>
      </w:r>
      <w:r w:rsidRPr="003A7992">
        <w:rPr>
          <w:rFonts w:ascii="Times New Roman" w:eastAsia="Times New Roman" w:hAnsi="Times New Roman" w:cs="Times New Roman"/>
          <w:sz w:val="24"/>
          <w:szCs w:val="24"/>
        </w:rPr>
        <w:t>cale</w:t>
      </w:r>
      <w:r w:rsidR="003A7992">
        <w:rPr>
          <w:rStyle w:val="CommentReference"/>
          <w:rFonts w:ascii="Times New Roman" w:hAnsi="Times New Roman" w:cs="Times New Roman"/>
        </w:rPr>
        <w:t xml:space="preserve"> </w:t>
      </w:r>
      <w:r w:rsidR="003A7992">
        <w:rPr>
          <w:rStyle w:val="CommentReference"/>
          <w:rFonts w:ascii="Times New Roman" w:hAnsi="Times New Roman" w:cs="Times New Roman"/>
          <w:sz w:val="24"/>
          <w:szCs w:val="24"/>
        </w:rPr>
        <w:t>c</w:t>
      </w:r>
      <w:r w:rsidRPr="003A7992">
        <w:rPr>
          <w:rFonts w:ascii="Times New Roman" w:eastAsia="Times New Roman" w:hAnsi="Times New Roman" w:cs="Times New Roman"/>
          <w:sz w:val="24"/>
          <w:szCs w:val="24"/>
        </w:rPr>
        <w:t>apacity</w:t>
      </w:r>
      <w:r>
        <w:rPr>
          <w:rFonts w:ascii="Times New Roman" w:eastAsia="Times New Roman" w:hAnsi="Times New Roman" w:cs="Times New Roman"/>
          <w:sz w:val="24"/>
          <w:szCs w:val="24"/>
        </w:rPr>
        <w:t xml:space="preserve"> for mass destruction. </w:t>
      </w:r>
      <w:r w:rsidR="00663C59">
        <w:rPr>
          <w:rFonts w:ascii="Times New Roman" w:eastAsia="Times New Roman" w:hAnsi="Times New Roman" w:cs="Times New Roman"/>
          <w:sz w:val="24"/>
          <w:szCs w:val="24"/>
        </w:rPr>
        <w:t xml:space="preserve">These weapons are a huge threat to peace and security in the world. </w:t>
      </w:r>
      <w:r>
        <w:rPr>
          <w:rFonts w:ascii="Times New Roman" w:eastAsia="Times New Roman" w:hAnsi="Times New Roman" w:cs="Times New Roman"/>
          <w:sz w:val="24"/>
          <w:szCs w:val="24"/>
        </w:rPr>
        <w:t xml:space="preserve">Weapons of </w:t>
      </w:r>
      <w:r>
        <w:rPr>
          <w:rFonts w:ascii="Times New Roman" w:eastAsia="Times New Roman" w:hAnsi="Times New Roman" w:cs="Times New Roman"/>
          <w:sz w:val="24"/>
          <w:szCs w:val="24"/>
        </w:rPr>
        <w:lastRenderedPageBreak/>
        <w:t>mass destruction include chemical warfare agents, nuclear weapons, biological warfare agents, and radiological weapons</w:t>
      </w:r>
      <w:r w:rsidR="00663C59">
        <w:rPr>
          <w:rFonts w:ascii="Times New Roman" w:eastAsia="Times New Roman" w:hAnsi="Times New Roman" w:cs="Times New Roman"/>
          <w:sz w:val="24"/>
          <w:szCs w:val="24"/>
        </w:rPr>
        <w:t>. Aircraft and ballistic missile technology is also included as a weapon of mass technology.</w:t>
      </w:r>
      <w:r>
        <w:rPr>
          <w:rFonts w:ascii="Times New Roman" w:eastAsia="Times New Roman" w:hAnsi="Times New Roman" w:cs="Times New Roman"/>
          <w:sz w:val="24"/>
          <w:szCs w:val="24"/>
        </w:rPr>
        <w:t xml:space="preserve"> </w:t>
      </w:r>
      <w:r w:rsidR="00663C59" w:rsidRPr="00663C59">
        <w:rPr>
          <w:rFonts w:ascii="Times New Roman" w:eastAsia="Times New Roman" w:hAnsi="Times New Roman" w:cs="Times New Roman"/>
          <w:sz w:val="24"/>
          <w:szCs w:val="24"/>
        </w:rPr>
        <w:t>According to Reed, L. 2(016)</w:t>
      </w:r>
      <w:r w:rsidR="00663C59">
        <w:rPr>
          <w:rFonts w:ascii="Times New Roman" w:eastAsia="Times New Roman" w:hAnsi="Times New Roman" w:cs="Times New Roman"/>
          <w:sz w:val="24"/>
          <w:szCs w:val="24"/>
        </w:rPr>
        <w:t xml:space="preserve">, missile technology is also included in the list of weapons of mass destruction. </w:t>
      </w:r>
      <w:r>
        <w:rPr>
          <w:rFonts w:ascii="Times New Roman" w:eastAsia="Times New Roman" w:hAnsi="Times New Roman" w:cs="Times New Roman"/>
          <w:sz w:val="24"/>
          <w:szCs w:val="24"/>
        </w:rPr>
        <w:t>These weapons are either toxic, disease</w:t>
      </w:r>
      <w:r w:rsidR="003A7992">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causin</w:t>
      </w:r>
      <w:r w:rsidR="003A7992">
        <w:rPr>
          <w:rFonts w:ascii="Times New Roman" w:eastAsia="Times New Roman" w:hAnsi="Times New Roman" w:cs="Times New Roman"/>
          <w:sz w:val="24"/>
          <w:szCs w:val="24"/>
        </w:rPr>
        <w:t>g o</w:t>
      </w:r>
      <w:r>
        <w:rPr>
          <w:rFonts w:ascii="Times New Roman" w:eastAsia="Times New Roman" w:hAnsi="Times New Roman" w:cs="Times New Roman"/>
          <w:sz w:val="24"/>
          <w:szCs w:val="24"/>
        </w:rPr>
        <w:t>rganisms, or radioactive. Most countries have destroyed the chemical and biological w</w:t>
      </w:r>
      <w:r w:rsidR="003A7992">
        <w:rPr>
          <w:rFonts w:ascii="Times New Roman" w:eastAsia="Times New Roman" w:hAnsi="Times New Roman" w:cs="Times New Roman"/>
          <w:sz w:val="24"/>
          <w:szCs w:val="24"/>
        </w:rPr>
        <w:t xml:space="preserve">eapons, </w:t>
      </w:r>
      <w:r w:rsidRPr="003A7992">
        <w:rPr>
          <w:rFonts w:ascii="Times New Roman" w:eastAsia="Times New Roman" w:hAnsi="Times New Roman" w:cs="Times New Roman"/>
          <w:sz w:val="24"/>
          <w:szCs w:val="24"/>
        </w:rPr>
        <w:t>but</w:t>
      </w:r>
      <w:r w:rsidR="003A7992" w:rsidRPr="003A7992">
        <w:rPr>
          <w:rStyle w:val="CommentReference"/>
          <w:rFonts w:ascii="Times New Roman" w:hAnsi="Times New Roman" w:cs="Times New Roman"/>
          <w:sz w:val="24"/>
          <w:szCs w:val="24"/>
        </w:rPr>
        <w:t xml:space="preserve"> n</w:t>
      </w:r>
      <w:r w:rsidRPr="003A7992">
        <w:rPr>
          <w:rFonts w:ascii="Times New Roman" w:eastAsia="Times New Roman" w:hAnsi="Times New Roman" w:cs="Times New Roman"/>
          <w:sz w:val="24"/>
          <w:szCs w:val="24"/>
        </w:rPr>
        <w:t>uclear weapons</w:t>
      </w:r>
      <w:r>
        <w:rPr>
          <w:rFonts w:ascii="Times New Roman" w:eastAsia="Times New Roman" w:hAnsi="Times New Roman" w:cs="Times New Roman"/>
          <w:sz w:val="24"/>
          <w:szCs w:val="24"/>
        </w:rPr>
        <w:t xml:space="preserve"> still exist in countries like </w:t>
      </w:r>
      <w:r w:rsidR="003A7992">
        <w:rPr>
          <w:rFonts w:ascii="Times New Roman" w:eastAsia="Times New Roman" w:hAnsi="Times New Roman" w:cs="Times New Roman"/>
          <w:sz w:val="24"/>
          <w:szCs w:val="24"/>
        </w:rPr>
        <w:t xml:space="preserve">the United States, North Korea, and Russia. </w:t>
      </w:r>
    </w:p>
    <w:p w14:paraId="31FC7D51" w14:textId="0D13AD80" w:rsidR="006111B7" w:rsidRDefault="006111B7">
      <w:pPr>
        <w:spacing w:line="480" w:lineRule="auto"/>
        <w:ind w:firstLine="720"/>
        <w:rPr>
          <w:rFonts w:ascii="Times New Roman" w:eastAsia="Times New Roman" w:hAnsi="Times New Roman" w:cs="Times New Roman"/>
          <w:sz w:val="24"/>
          <w:szCs w:val="24"/>
        </w:rPr>
      </w:pPr>
      <w:r w:rsidRPr="006111B7">
        <w:rPr>
          <w:rFonts w:ascii="Times New Roman" w:eastAsia="Times New Roman" w:hAnsi="Times New Roman" w:cs="Times New Roman"/>
          <w:sz w:val="24"/>
          <w:szCs w:val="24"/>
        </w:rPr>
        <w:t>Reed, L. (2016). Weapons of Mass Destruction. Retrieved from https://www.hampshire.edu/pawss/weapons-of-mass-destruction</w:t>
      </w:r>
    </w:p>
    <w:p w14:paraId="3A7691DE" w14:textId="77777777" w:rsidR="00963098" w:rsidRDefault="00740E36">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3.) Describe the terms NIMS and ICS.  Explain how these systems are used in managing large scale events</w:t>
      </w:r>
    </w:p>
    <w:p w14:paraId="71C6C856" w14:textId="3B9E54E9" w:rsidR="00963098" w:rsidRDefault="00740E36" w:rsidP="00927B02">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National Incident Management System (NIMS) is a comprehensive incident management approach applicable to all emergencies.  It is flexible and standardized to efficiently work in incidents, hazards, and impacts of various types and levels. NIMS provides a framework for the different government levels to enable them to work together to prepare for, prevent, respond to, recover from, and mitigate the effects of incidents of any level or size. Essentially, it lays the groundwork for incidence response for the various agencies and jurisdictions of incident response. </w:t>
      </w:r>
      <w:r w:rsidR="00A33821">
        <w:rPr>
          <w:rFonts w:ascii="Times New Roman" w:eastAsia="Times New Roman" w:hAnsi="Times New Roman" w:cs="Times New Roman"/>
          <w:sz w:val="24"/>
          <w:szCs w:val="24"/>
        </w:rPr>
        <w:t xml:space="preserve">Homeland Security (2015) </w:t>
      </w:r>
      <w:r w:rsidR="00927B02">
        <w:rPr>
          <w:rFonts w:ascii="Times New Roman" w:eastAsia="Times New Roman" w:hAnsi="Times New Roman" w:cs="Times New Roman"/>
          <w:sz w:val="24"/>
          <w:szCs w:val="24"/>
        </w:rPr>
        <w:t>maintains that, “</w:t>
      </w:r>
      <w:r w:rsidR="00927B02" w:rsidRPr="00927B02">
        <w:rPr>
          <w:rFonts w:ascii="Times New Roman" w:eastAsia="Times New Roman" w:hAnsi="Times New Roman" w:cs="Times New Roman"/>
          <w:sz w:val="24"/>
          <w:szCs w:val="24"/>
        </w:rPr>
        <w:t>Consistent applica</w:t>
      </w:r>
      <w:r w:rsidR="00927B02">
        <w:rPr>
          <w:rFonts w:ascii="Times New Roman" w:eastAsia="Times New Roman" w:hAnsi="Times New Roman" w:cs="Times New Roman"/>
          <w:sz w:val="24"/>
          <w:szCs w:val="24"/>
        </w:rPr>
        <w:t>tion of NIMS lays the groundwor</w:t>
      </w:r>
      <w:r w:rsidR="00927B02" w:rsidRPr="00927B02">
        <w:rPr>
          <w:rFonts w:ascii="Times New Roman" w:eastAsia="Times New Roman" w:hAnsi="Times New Roman" w:cs="Times New Roman"/>
          <w:sz w:val="24"/>
          <w:szCs w:val="24"/>
        </w:rPr>
        <w:t>k for efficient and effective responses, fr</w:t>
      </w:r>
      <w:r w:rsidR="00927B02">
        <w:rPr>
          <w:rFonts w:ascii="Times New Roman" w:eastAsia="Times New Roman" w:hAnsi="Times New Roman" w:cs="Times New Roman"/>
          <w:sz w:val="24"/>
          <w:szCs w:val="24"/>
        </w:rPr>
        <w:t xml:space="preserve">om a </w:t>
      </w:r>
      <w:r w:rsidR="00927B02" w:rsidRPr="00927B02">
        <w:rPr>
          <w:rFonts w:ascii="Times New Roman" w:eastAsia="Times New Roman" w:hAnsi="Times New Roman" w:cs="Times New Roman"/>
          <w:sz w:val="24"/>
          <w:szCs w:val="24"/>
        </w:rPr>
        <w:t>single agency fire response to a multiagen</w:t>
      </w:r>
      <w:r w:rsidR="00927B02">
        <w:rPr>
          <w:rFonts w:ascii="Times New Roman" w:eastAsia="Times New Roman" w:hAnsi="Times New Roman" w:cs="Times New Roman"/>
          <w:sz w:val="24"/>
          <w:szCs w:val="24"/>
        </w:rPr>
        <w:t>cy, multij</w:t>
      </w:r>
      <w:r w:rsidR="00A33821">
        <w:rPr>
          <w:rFonts w:ascii="Times New Roman" w:eastAsia="Times New Roman" w:hAnsi="Times New Roman" w:cs="Times New Roman"/>
          <w:sz w:val="24"/>
          <w:szCs w:val="24"/>
        </w:rPr>
        <w:t xml:space="preserve">urisdictional natural disaster </w:t>
      </w:r>
      <w:r w:rsidR="00927B02" w:rsidRPr="00927B02">
        <w:rPr>
          <w:rFonts w:ascii="Times New Roman" w:eastAsia="Times New Roman" w:hAnsi="Times New Roman" w:cs="Times New Roman"/>
          <w:sz w:val="24"/>
          <w:szCs w:val="24"/>
        </w:rPr>
        <w:t>or terrorism response</w:t>
      </w:r>
      <w:r w:rsidR="00927B02">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Incident Command System (ICS) is a standardized management system used to command, control, and coordinate emergency response to ensure effective and efficient incident management. It integrates various facilities, procedures, personnel, equipment, and communications to ensure efficiency and </w:t>
      </w:r>
      <w:r>
        <w:rPr>
          <w:rFonts w:ascii="Times New Roman" w:eastAsia="Times New Roman" w:hAnsi="Times New Roman" w:cs="Times New Roman"/>
          <w:sz w:val="24"/>
          <w:szCs w:val="24"/>
        </w:rPr>
        <w:lastRenderedPageBreak/>
        <w:t xml:space="preserve">effectiveness.  ICS provides a flexible and standardized mechanism for coordinating different organizations in different jurisdictions to ensure all resources required are provided. Its main purpose is to ensure all areas of concern in the emergency situations are identified and addressed smoothly.  </w:t>
      </w:r>
    </w:p>
    <w:p w14:paraId="2F7A8665" w14:textId="7AF9FBC4" w:rsidR="006111B7" w:rsidRPr="006111B7" w:rsidRDefault="006111B7" w:rsidP="006111B7">
      <w:pPr>
        <w:spacing w:line="480" w:lineRule="auto"/>
        <w:ind w:left="720" w:hanging="720"/>
        <w:rPr>
          <w:rFonts w:ascii="Times New Roman" w:eastAsia="Times New Roman" w:hAnsi="Times New Roman" w:cs="Times New Roman"/>
          <w:sz w:val="24"/>
          <w:szCs w:val="24"/>
        </w:rPr>
      </w:pPr>
      <w:r w:rsidRPr="006111B7">
        <w:rPr>
          <w:rFonts w:ascii="Times New Roman" w:eastAsia="Times New Roman" w:hAnsi="Times New Roman" w:cs="Times New Roman"/>
          <w:sz w:val="24"/>
          <w:szCs w:val="24"/>
        </w:rPr>
        <w:t>Homeland Security. (2015). NIMS. Retrieved from https://www.fema.gov/pdf/emergency/nims/nimsfaqs.pdf</w:t>
      </w:r>
    </w:p>
    <w:p w14:paraId="1ADB3B9D" w14:textId="77777777" w:rsidR="00963098" w:rsidRDefault="00740E36">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4.) Define and Describe the PATRIOT act</w:t>
      </w:r>
    </w:p>
    <w:p w14:paraId="678AB499" w14:textId="6F19CEEB" w:rsidR="00963098" w:rsidRDefault="00740E36">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The USA PATRIOT Act is an acronym for Uniting and Strengthening America by Providing Appropriate Tools Required Intercepting and Obstructing Terrorism. This Act was passed as a response to the terrorist attacks of September 11, 2001. It provides federal officials with the authority to track and intercept communications to gather information for law enforcement and foreign intelligence purposes.  It bestows regulatory powers on the Secretary of the Treasury to combat corruption in US financial institutions and to ensure prosecution of ay persons caught engaging in money laundering activities and financing terrorist activities.</w:t>
      </w:r>
      <w:r w:rsidR="00927B02">
        <w:rPr>
          <w:rFonts w:ascii="Times New Roman" w:eastAsia="Times New Roman" w:hAnsi="Times New Roman" w:cs="Times New Roman"/>
          <w:sz w:val="24"/>
          <w:szCs w:val="24"/>
        </w:rPr>
        <w:t xml:space="preserve"> The </w:t>
      </w:r>
      <w:r w:rsidR="00927B02" w:rsidRPr="00927B02">
        <w:rPr>
          <w:rFonts w:ascii="Times New Roman" w:eastAsia="Times New Roman" w:hAnsi="Times New Roman" w:cs="Times New Roman"/>
          <w:sz w:val="24"/>
          <w:szCs w:val="24"/>
        </w:rPr>
        <w:t>Organi</w:t>
      </w:r>
      <w:r w:rsidR="00A33821">
        <w:rPr>
          <w:rFonts w:ascii="Times New Roman" w:eastAsia="Times New Roman" w:hAnsi="Times New Roman" w:cs="Times New Roman"/>
          <w:sz w:val="24"/>
          <w:szCs w:val="24"/>
        </w:rPr>
        <w:t>zed Labor Credit Union</w:t>
      </w:r>
      <w:r w:rsidR="00927B02">
        <w:rPr>
          <w:rFonts w:ascii="Times New Roman" w:eastAsia="Times New Roman" w:hAnsi="Times New Roman" w:cs="Times New Roman"/>
          <w:sz w:val="24"/>
          <w:szCs w:val="24"/>
        </w:rPr>
        <w:t xml:space="preserve"> (2012) states that the US PATRIOT ACT seeks to keep terrorists out the United States. </w:t>
      </w:r>
      <w:r>
        <w:rPr>
          <w:rFonts w:ascii="Times New Roman" w:eastAsia="Times New Roman" w:hAnsi="Times New Roman" w:cs="Times New Roman"/>
          <w:sz w:val="24"/>
          <w:szCs w:val="24"/>
        </w:rPr>
        <w:t xml:space="preserve"> It serves to close the U.S. borders to the foreign terrorist, to remove, deter and punish terrorist within the U.S. borders and establishes new crimes, new penalties and new techniques for dealing with terrorists both domestic and international. </w:t>
      </w:r>
    </w:p>
    <w:p w14:paraId="53DAE810" w14:textId="070507BA" w:rsidR="006111B7" w:rsidRDefault="006111B7" w:rsidP="006111B7">
      <w:pPr>
        <w:spacing w:line="480" w:lineRule="auto"/>
        <w:ind w:left="720" w:hanging="720"/>
        <w:rPr>
          <w:rFonts w:ascii="Times New Roman" w:eastAsia="Times New Roman" w:hAnsi="Times New Roman" w:cs="Times New Roman"/>
          <w:sz w:val="24"/>
          <w:szCs w:val="24"/>
        </w:rPr>
      </w:pPr>
      <w:r w:rsidRPr="006111B7">
        <w:rPr>
          <w:rFonts w:ascii="Times New Roman" w:eastAsia="Times New Roman" w:hAnsi="Times New Roman" w:cs="Times New Roman"/>
          <w:sz w:val="24"/>
          <w:szCs w:val="24"/>
        </w:rPr>
        <w:t>Organized Labor Credit Union. (2012). USA PATRIOT Act Summary. Retrieved from http://www.olcu.org/PDFs/USPatriotAct_Summary.pdf</w:t>
      </w:r>
    </w:p>
    <w:p w14:paraId="494B938C" w14:textId="77777777" w:rsidR="00963098" w:rsidRDefault="00740E36">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5.) What is the Uniform Crime Report, and how is this helpful in tracking hate crimes?</w:t>
      </w:r>
    </w:p>
    <w:p w14:paraId="7368412A" w14:textId="1A09B572" w:rsidR="00963098" w:rsidRDefault="00740E36">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Uniform Crime Report is a body within the FBI that compiles and reports official data on crimes in the United States. It compiles data from reports of different law enforcement agencies. The reports provide statistics on the hate crimes that have been perpetrated.</w:t>
      </w:r>
      <w:r w:rsidR="00B970BE">
        <w:rPr>
          <w:rFonts w:ascii="Times New Roman" w:eastAsia="Times New Roman" w:hAnsi="Times New Roman" w:cs="Times New Roman"/>
          <w:sz w:val="24"/>
          <w:szCs w:val="24"/>
        </w:rPr>
        <w:t xml:space="preserve"> According to the </w:t>
      </w:r>
      <w:r w:rsidR="00B970BE" w:rsidRPr="00B970BE">
        <w:rPr>
          <w:rFonts w:ascii="Times New Roman" w:eastAsia="Times New Roman" w:hAnsi="Times New Roman" w:cs="Times New Roman"/>
          <w:sz w:val="24"/>
          <w:szCs w:val="24"/>
        </w:rPr>
        <w:t>Office for Democratic Institutions and Human R</w:t>
      </w:r>
      <w:r w:rsidR="00B970BE">
        <w:rPr>
          <w:rFonts w:ascii="Times New Roman" w:eastAsia="Times New Roman" w:hAnsi="Times New Roman" w:cs="Times New Roman"/>
          <w:sz w:val="24"/>
          <w:szCs w:val="24"/>
        </w:rPr>
        <w:t xml:space="preserve">ights (2014), the Uniform Crime report provides data and statistics essential for countering hate-motivated crimes. </w:t>
      </w:r>
      <w:r>
        <w:rPr>
          <w:rFonts w:ascii="Times New Roman" w:eastAsia="Times New Roman" w:hAnsi="Times New Roman" w:cs="Times New Roman"/>
          <w:sz w:val="24"/>
          <w:szCs w:val="24"/>
        </w:rPr>
        <w:t>The demographics, bias motivations, the location of the crime and type of crime information provided in the reports</w:t>
      </w:r>
      <w:r w:rsidR="003A7992">
        <w:rPr>
          <w:rFonts w:ascii="Times New Roman" w:eastAsia="Times New Roman" w:hAnsi="Times New Roman" w:cs="Times New Roman"/>
          <w:sz w:val="24"/>
          <w:szCs w:val="24"/>
        </w:rPr>
        <w:t xml:space="preserve"> are </w:t>
      </w:r>
      <w:r>
        <w:rPr>
          <w:rFonts w:ascii="Times New Roman" w:eastAsia="Times New Roman" w:hAnsi="Times New Roman" w:cs="Times New Roman"/>
          <w:sz w:val="24"/>
          <w:szCs w:val="24"/>
        </w:rPr>
        <w:t>helpful in tracking hate crimes. The statistics also help to predict potential hate crime incidents thus enabling the tracking of these crimes.</w:t>
      </w:r>
    </w:p>
    <w:p w14:paraId="0198EA43" w14:textId="5CC5507D" w:rsidR="00963098" w:rsidRDefault="006111B7">
      <w:pPr>
        <w:spacing w:line="480" w:lineRule="auto"/>
        <w:ind w:left="720" w:hanging="720"/>
        <w:rPr>
          <w:rFonts w:ascii="Times New Roman" w:eastAsia="Times New Roman" w:hAnsi="Times New Roman" w:cs="Times New Roman"/>
          <w:sz w:val="24"/>
          <w:szCs w:val="24"/>
        </w:rPr>
      </w:pPr>
      <w:r w:rsidRPr="006111B7">
        <w:rPr>
          <w:rFonts w:ascii="Times New Roman" w:eastAsia="Times New Roman" w:hAnsi="Times New Roman" w:cs="Times New Roman"/>
          <w:sz w:val="24"/>
          <w:szCs w:val="24"/>
        </w:rPr>
        <w:t>Office for Democratic Institutions and Human Rights. (2014). Hate Crime Data-Collection and Monitoring Mechanisms. Retrieved from https://www.osce.org/odihr/datacollectionguide?download=true</w:t>
      </w:r>
    </w:p>
    <w:p w14:paraId="625FC582" w14:textId="77777777" w:rsidR="00963098" w:rsidRDefault="00740E36">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6.) Discuss some of the special problems with prosecuting Hate/Bias crimes.</w:t>
      </w:r>
    </w:p>
    <w:p w14:paraId="0F28FCC6" w14:textId="54670C19" w:rsidR="00963098" w:rsidRDefault="00740E36">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Hate crimes are </w:t>
      </w:r>
      <w:r w:rsidR="003A7992">
        <w:rPr>
          <w:rFonts w:ascii="Times New Roman" w:eastAsia="Times New Roman" w:hAnsi="Times New Roman" w:cs="Times New Roman"/>
          <w:sz w:val="24"/>
          <w:szCs w:val="24"/>
        </w:rPr>
        <w:t xml:space="preserve">illegal acts </w:t>
      </w:r>
      <w:r>
        <w:rPr>
          <w:rFonts w:ascii="Times New Roman" w:eastAsia="Times New Roman" w:hAnsi="Times New Roman" w:cs="Times New Roman"/>
          <w:sz w:val="24"/>
          <w:szCs w:val="24"/>
        </w:rPr>
        <w:t>motivated by bias. There are some special problems associated with prosecuting hate/bi</w:t>
      </w:r>
      <w:r w:rsidR="003A7992">
        <w:rPr>
          <w:rFonts w:ascii="Times New Roman" w:eastAsia="Times New Roman" w:hAnsi="Times New Roman" w:cs="Times New Roman"/>
          <w:sz w:val="24"/>
          <w:szCs w:val="24"/>
        </w:rPr>
        <w:t xml:space="preserve">as crimes. To begin with, it </w:t>
      </w:r>
      <w:r w:rsidR="003A7992" w:rsidRPr="003A7992">
        <w:rPr>
          <w:rFonts w:ascii="Times New Roman" w:eastAsia="Times New Roman" w:hAnsi="Times New Roman" w:cs="Times New Roman"/>
          <w:sz w:val="24"/>
          <w:szCs w:val="24"/>
        </w:rPr>
        <w:t>is</w:t>
      </w:r>
      <w:r w:rsidR="003A7992">
        <w:rPr>
          <w:rStyle w:val="CommentReference"/>
          <w:rFonts w:ascii="Times New Roman" w:hAnsi="Times New Roman" w:cs="Times New Roman"/>
          <w:sz w:val="24"/>
          <w:szCs w:val="24"/>
        </w:rPr>
        <w:t xml:space="preserve"> challenging for</w:t>
      </w:r>
      <w:r>
        <w:rPr>
          <w:rFonts w:ascii="Times New Roman" w:eastAsia="Times New Roman" w:hAnsi="Times New Roman" w:cs="Times New Roman"/>
          <w:sz w:val="24"/>
          <w:szCs w:val="24"/>
        </w:rPr>
        <w:t xml:space="preserve"> the prosecutor to prove that bias motivated the crime.</w:t>
      </w:r>
      <w:r w:rsidR="00B970BE" w:rsidRPr="00B970BE">
        <w:t xml:space="preserve"> </w:t>
      </w:r>
      <w:r w:rsidR="00B970BE" w:rsidRPr="00B970BE">
        <w:rPr>
          <w:rFonts w:ascii="Times New Roman" w:eastAsia="Times New Roman" w:hAnsi="Times New Roman" w:cs="Times New Roman"/>
          <w:sz w:val="24"/>
          <w:szCs w:val="24"/>
        </w:rPr>
        <w:t>Santhanam, L., &amp; Downs, K. (2017)</w:t>
      </w:r>
      <w:r w:rsidR="00A33821">
        <w:rPr>
          <w:rFonts w:ascii="Times New Roman" w:eastAsia="Times New Roman" w:hAnsi="Times New Roman" w:cs="Times New Roman"/>
          <w:sz w:val="24"/>
          <w:szCs w:val="24"/>
        </w:rPr>
        <w:t xml:space="preserve"> </w:t>
      </w:r>
      <w:bookmarkStart w:id="1" w:name="_GoBack"/>
      <w:bookmarkEnd w:id="1"/>
      <w:r w:rsidR="00B970BE">
        <w:rPr>
          <w:rFonts w:ascii="Times New Roman" w:eastAsia="Times New Roman" w:hAnsi="Times New Roman" w:cs="Times New Roman"/>
          <w:sz w:val="24"/>
          <w:szCs w:val="24"/>
        </w:rPr>
        <w:t>contends that proving the incident and that the defendant was motivated by hate is difficult.</w:t>
      </w:r>
      <w:r>
        <w:rPr>
          <w:rFonts w:ascii="Times New Roman" w:eastAsia="Times New Roman" w:hAnsi="Times New Roman" w:cs="Times New Roman"/>
          <w:sz w:val="24"/>
          <w:szCs w:val="24"/>
        </w:rPr>
        <w:t xml:space="preserve"> The state of mind of the defendant at the time committing the crime has to be investigated </w:t>
      </w:r>
      <w:r w:rsidR="00B970BE">
        <w:rPr>
          <w:rFonts w:ascii="Times New Roman" w:eastAsia="Times New Roman" w:hAnsi="Times New Roman" w:cs="Times New Roman"/>
          <w:sz w:val="24"/>
          <w:szCs w:val="24"/>
        </w:rPr>
        <w:t>and proven, which becomes challenging</w:t>
      </w:r>
      <w:r>
        <w:rPr>
          <w:rFonts w:ascii="Times New Roman" w:eastAsia="Times New Roman" w:hAnsi="Times New Roman" w:cs="Times New Roman"/>
          <w:sz w:val="24"/>
          <w:szCs w:val="24"/>
        </w:rPr>
        <w:t>. Secondly, the current criminal legislation does not give a provision for special penalties on acts motivated by bias.</w:t>
      </w:r>
    </w:p>
    <w:p w14:paraId="3275F021" w14:textId="7A974E85" w:rsidR="00963098" w:rsidRDefault="006111B7">
      <w:pPr>
        <w:spacing w:line="480" w:lineRule="auto"/>
        <w:ind w:left="720" w:hanging="720"/>
        <w:rPr>
          <w:rFonts w:ascii="Times New Roman" w:eastAsia="Times New Roman" w:hAnsi="Times New Roman" w:cs="Times New Roman"/>
          <w:sz w:val="24"/>
          <w:szCs w:val="24"/>
        </w:rPr>
      </w:pPr>
      <w:r w:rsidRPr="006111B7">
        <w:rPr>
          <w:rFonts w:ascii="Times New Roman" w:eastAsia="Times New Roman" w:hAnsi="Times New Roman" w:cs="Times New Roman"/>
          <w:sz w:val="24"/>
          <w:szCs w:val="24"/>
        </w:rPr>
        <w:t>Santhanam, L., &amp; Downs, K. (2017). Why hate crimes are so difficult to convict. Retrieved from https://www.pbs.org/newshour/nation/hate-crimes-difficult-convict</w:t>
      </w:r>
    </w:p>
    <w:p w14:paraId="7189DE4E" w14:textId="77777777" w:rsidR="00963098" w:rsidRDefault="00963098">
      <w:pPr>
        <w:spacing w:line="480" w:lineRule="auto"/>
        <w:rPr>
          <w:rFonts w:ascii="Times New Roman" w:eastAsia="Times New Roman" w:hAnsi="Times New Roman" w:cs="Times New Roman"/>
          <w:sz w:val="24"/>
          <w:szCs w:val="24"/>
        </w:rPr>
      </w:pPr>
    </w:p>
    <w:p w14:paraId="512238A4" w14:textId="7E50C153" w:rsidR="00963098" w:rsidRDefault="00740E36">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7.) De</w:t>
      </w:r>
      <w:r w:rsidR="003A7992">
        <w:rPr>
          <w:rFonts w:ascii="Times New Roman" w:eastAsia="Times New Roman" w:hAnsi="Times New Roman" w:cs="Times New Roman"/>
          <w:b/>
          <w:sz w:val="24"/>
          <w:szCs w:val="24"/>
        </w:rPr>
        <w:t>fine the term “Racial Profiling,” a</w:t>
      </w:r>
      <w:r>
        <w:rPr>
          <w:rFonts w:ascii="Times New Roman" w:eastAsia="Times New Roman" w:hAnsi="Times New Roman" w:cs="Times New Roman"/>
          <w:b/>
          <w:sz w:val="24"/>
          <w:szCs w:val="24"/>
        </w:rPr>
        <w:t>nd explain how Law Enforcement can avoid being accused of this?</w:t>
      </w:r>
    </w:p>
    <w:p w14:paraId="28E3D168" w14:textId="00D57604" w:rsidR="00963098" w:rsidRDefault="00740E36">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Racial profiling refers to the discriminatory practice by law enforcement officials whereby individuals are targeted for suspicions of a crime on the basis of race, ethnicity, national origin or religion. In racial profilin</w:t>
      </w:r>
      <w:r w:rsidR="003A7992">
        <w:rPr>
          <w:rFonts w:ascii="Times New Roman" w:eastAsia="Times New Roman" w:hAnsi="Times New Roman" w:cs="Times New Roman"/>
          <w:sz w:val="24"/>
          <w:szCs w:val="24"/>
        </w:rPr>
        <w:t>g, race plus other factors e.g., age can l</w:t>
      </w:r>
      <w:r>
        <w:rPr>
          <w:rFonts w:ascii="Times New Roman" w:eastAsia="Times New Roman" w:hAnsi="Times New Roman" w:cs="Times New Roman"/>
          <w:sz w:val="24"/>
          <w:szCs w:val="24"/>
        </w:rPr>
        <w:t>ead an officer to react suspiciously and taking action to search arrest or stop an individual. Police officers should adhere to the data collection and reporting requirements of the various law en</w:t>
      </w:r>
      <w:r w:rsidR="00B970BE">
        <w:rPr>
          <w:rFonts w:ascii="Times New Roman" w:eastAsia="Times New Roman" w:hAnsi="Times New Roman" w:cs="Times New Roman"/>
          <w:sz w:val="24"/>
          <w:szCs w:val="24"/>
        </w:rPr>
        <w:t>forcement agencies. Cleary, J. (2000</w:t>
      </w:r>
      <w:r w:rsidR="0069512C">
        <w:rPr>
          <w:rFonts w:ascii="Times New Roman" w:eastAsia="Times New Roman" w:hAnsi="Times New Roman" w:cs="Times New Roman"/>
          <w:sz w:val="24"/>
          <w:szCs w:val="24"/>
        </w:rPr>
        <w:t>)</w:t>
      </w:r>
      <w:r w:rsidR="00B970BE">
        <w:rPr>
          <w:rFonts w:ascii="Times New Roman" w:eastAsia="Times New Roman" w:hAnsi="Times New Roman" w:cs="Times New Roman"/>
          <w:sz w:val="24"/>
          <w:szCs w:val="24"/>
        </w:rPr>
        <w:t xml:space="preserve"> suggests that</w:t>
      </w:r>
      <w:r>
        <w:rPr>
          <w:rFonts w:ascii="Times New Roman" w:eastAsia="Times New Roman" w:hAnsi="Times New Roman" w:cs="Times New Roman"/>
          <w:sz w:val="24"/>
          <w:szCs w:val="24"/>
        </w:rPr>
        <w:t xml:space="preserve"> data integrity should be </w:t>
      </w:r>
      <w:r w:rsidR="00B970BE">
        <w:rPr>
          <w:rFonts w:ascii="Times New Roman" w:eastAsia="Times New Roman" w:hAnsi="Times New Roman" w:cs="Times New Roman"/>
          <w:sz w:val="24"/>
          <w:szCs w:val="24"/>
        </w:rPr>
        <w:t>upheld under all circumstances by law enforcement officers.</w:t>
      </w:r>
      <w:r w:rsidR="00B970BE" w:rsidRPr="00B970B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The officers should also ensure that they have a valid reason for stopping, searching or arresting any given person. </w:t>
      </w:r>
    </w:p>
    <w:p w14:paraId="679ED682" w14:textId="40F3780F" w:rsidR="006111B7" w:rsidRDefault="006111B7" w:rsidP="006111B7">
      <w:pPr>
        <w:spacing w:line="480" w:lineRule="auto"/>
        <w:ind w:left="720" w:hanging="720"/>
        <w:rPr>
          <w:rFonts w:ascii="Times New Roman" w:eastAsia="Times New Roman" w:hAnsi="Times New Roman" w:cs="Times New Roman"/>
          <w:sz w:val="24"/>
          <w:szCs w:val="24"/>
        </w:rPr>
      </w:pPr>
      <w:r w:rsidRPr="006111B7">
        <w:rPr>
          <w:rFonts w:ascii="Times New Roman" w:eastAsia="Times New Roman" w:hAnsi="Times New Roman" w:cs="Times New Roman"/>
          <w:sz w:val="24"/>
          <w:szCs w:val="24"/>
        </w:rPr>
        <w:t>Cleary, J. (2000). Racial Profiling Studies in Law Enforcement: Issues and Methodology. Retrieved from https://www.house.leg.state.mn.us/hrd/pubs/raceprof.pdf</w:t>
      </w:r>
    </w:p>
    <w:p w14:paraId="5FBECF22" w14:textId="77777777" w:rsidR="00963098" w:rsidRDefault="00740E36">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8.) Explain what “Community Policing” is and how it can assist Law Enforcement in reducing crime</w:t>
      </w:r>
    </w:p>
    <w:p w14:paraId="361D2318" w14:textId="4D543186" w:rsidR="00963098" w:rsidRDefault="00740E36" w:rsidP="00B26787">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Community policing is a policing strategy that purposes to build ties and work closely with community members to ensure safety and security. Officers are assigned to an are</w:t>
      </w:r>
      <w:r w:rsidR="003A7992">
        <w:rPr>
          <w:rFonts w:ascii="Times New Roman" w:eastAsia="Times New Roman" w:hAnsi="Times New Roman" w:cs="Times New Roman"/>
          <w:sz w:val="24"/>
          <w:szCs w:val="24"/>
        </w:rPr>
        <w:t>a, a</w:t>
      </w:r>
      <w:r>
        <w:rPr>
          <w:rFonts w:ascii="Times New Roman" w:eastAsia="Times New Roman" w:hAnsi="Times New Roman" w:cs="Times New Roman"/>
          <w:sz w:val="24"/>
          <w:szCs w:val="24"/>
        </w:rPr>
        <w:t>nd they patrol that area on a permanent basis interacting with the locals and building relations to create partnerships and strategies for reducing crimes</w:t>
      </w:r>
      <w:r w:rsidRPr="00A33821">
        <w:rPr>
          <w:rFonts w:ascii="Times New Roman" w:eastAsia="Times New Roman" w:hAnsi="Times New Roman" w:cs="Times New Roman"/>
          <w:sz w:val="24"/>
          <w:szCs w:val="24"/>
        </w:rPr>
        <w:t>.</w:t>
      </w:r>
      <w:r w:rsidR="00A33821" w:rsidRPr="00A33821">
        <w:rPr>
          <w:rFonts w:ascii="Times New Roman" w:hAnsi="Times New Roman" w:cs="Times New Roman"/>
          <w:sz w:val="24"/>
          <w:szCs w:val="24"/>
        </w:rPr>
        <w:t xml:space="preserve"> The</w:t>
      </w:r>
      <w:r w:rsidR="00A33821">
        <w:t xml:space="preserve"> </w:t>
      </w:r>
      <w:r w:rsidR="00A33821" w:rsidRPr="00A33821">
        <w:rPr>
          <w:rFonts w:ascii="Times New Roman" w:eastAsia="Times New Roman" w:hAnsi="Times New Roman" w:cs="Times New Roman"/>
          <w:sz w:val="24"/>
          <w:szCs w:val="24"/>
        </w:rPr>
        <w:t>Burea</w:t>
      </w:r>
      <w:r w:rsidR="00A33821">
        <w:rPr>
          <w:rFonts w:ascii="Times New Roman" w:eastAsia="Times New Roman" w:hAnsi="Times New Roman" w:cs="Times New Roman"/>
          <w:sz w:val="24"/>
          <w:szCs w:val="24"/>
        </w:rPr>
        <w:t>u of Justice Assistance (1994) maintains that, “community policing is</w:t>
      </w:r>
      <w:r w:rsidR="00A33821" w:rsidRPr="00A33821">
        <w:rPr>
          <w:rFonts w:ascii="Times New Roman" w:eastAsia="Times New Roman" w:hAnsi="Times New Roman" w:cs="Times New Roman"/>
          <w:sz w:val="24"/>
          <w:szCs w:val="24"/>
        </w:rPr>
        <w:t xml:space="preserve"> </w:t>
      </w:r>
      <w:r w:rsidR="00A33821" w:rsidRPr="00B26787">
        <w:rPr>
          <w:rFonts w:ascii="Times New Roman" w:eastAsia="Times New Roman" w:hAnsi="Times New Roman" w:cs="Times New Roman"/>
          <w:sz w:val="24"/>
          <w:szCs w:val="24"/>
        </w:rPr>
        <w:t>collaboration</w:t>
      </w:r>
      <w:r w:rsidR="00B26787" w:rsidRPr="00B26787">
        <w:rPr>
          <w:rFonts w:ascii="Times New Roman" w:eastAsia="Times New Roman" w:hAnsi="Times New Roman" w:cs="Times New Roman"/>
          <w:sz w:val="24"/>
          <w:szCs w:val="24"/>
        </w:rPr>
        <w:t xml:space="preserve"> between the polic</w:t>
      </w:r>
      <w:r w:rsidR="00B26787">
        <w:rPr>
          <w:rFonts w:ascii="Times New Roman" w:eastAsia="Times New Roman" w:hAnsi="Times New Roman" w:cs="Times New Roman"/>
          <w:sz w:val="24"/>
          <w:szCs w:val="24"/>
        </w:rPr>
        <w:t xml:space="preserve">e and </w:t>
      </w:r>
      <w:r w:rsidR="00B26787" w:rsidRPr="00B26787">
        <w:rPr>
          <w:rFonts w:ascii="Times New Roman" w:eastAsia="Times New Roman" w:hAnsi="Times New Roman" w:cs="Times New Roman"/>
          <w:sz w:val="24"/>
          <w:szCs w:val="24"/>
        </w:rPr>
        <w:t>the community that identifies and solves community problems</w:t>
      </w:r>
      <w:r w:rsidR="00A33821">
        <w:rPr>
          <w:rFonts w:ascii="Times New Roman" w:eastAsia="Times New Roman" w:hAnsi="Times New Roman" w:cs="Times New Roman"/>
          <w:sz w:val="24"/>
          <w:szCs w:val="24"/>
        </w:rPr>
        <w:t>.”</w:t>
      </w:r>
      <w:r w:rsidR="00B26787">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This system can help law enforcement in reducing </w:t>
      </w:r>
      <w:r>
        <w:rPr>
          <w:rFonts w:ascii="Times New Roman" w:eastAsia="Times New Roman" w:hAnsi="Times New Roman" w:cs="Times New Roman"/>
          <w:sz w:val="24"/>
          <w:szCs w:val="24"/>
        </w:rPr>
        <w:lastRenderedPageBreak/>
        <w:t>crime because it reduces the tension between law enforcement officers and the community members. It allows clear communication between the officers and the community members thus providing officers with any information required to detect and prevent crimes. The partnerships created also increase intelligence thus reducing crime rates. Furthermore, the interactions between officers and community members can provide the officers with opportunities to give advice, encourage neighbor</w:t>
      </w:r>
      <w:r w:rsidR="003A7992">
        <w:rPr>
          <w:rFonts w:ascii="Times New Roman" w:eastAsia="Times New Roman" w:hAnsi="Times New Roman" w:cs="Times New Roman"/>
          <w:sz w:val="24"/>
          <w:szCs w:val="24"/>
        </w:rPr>
        <w:t>hood watch groups, and educate p</w:t>
      </w:r>
      <w:r>
        <w:rPr>
          <w:rFonts w:ascii="Times New Roman" w:eastAsia="Times New Roman" w:hAnsi="Times New Roman" w:cs="Times New Roman"/>
          <w:sz w:val="24"/>
          <w:szCs w:val="24"/>
        </w:rPr>
        <w:t>eople on the importance of upholding the law thus reducing crime rates.</w:t>
      </w:r>
    </w:p>
    <w:p w14:paraId="0B26116A" w14:textId="4C52E72F" w:rsidR="006111B7" w:rsidRPr="006111B7" w:rsidRDefault="006111B7" w:rsidP="006111B7">
      <w:pPr>
        <w:tabs>
          <w:tab w:val="left" w:pos="285"/>
        </w:tabs>
        <w:spacing w:line="480" w:lineRule="auto"/>
        <w:ind w:left="288" w:hanging="288"/>
        <w:rPr>
          <w:rFonts w:ascii="Times New Roman" w:eastAsia="Times New Roman" w:hAnsi="Times New Roman" w:cs="Times New Roman"/>
          <w:sz w:val="24"/>
          <w:szCs w:val="24"/>
        </w:rPr>
      </w:pPr>
      <w:r>
        <w:rPr>
          <w:rFonts w:ascii="Times New Roman" w:eastAsia="Times New Roman" w:hAnsi="Times New Roman" w:cs="Times New Roman"/>
          <w:b/>
          <w:sz w:val="24"/>
          <w:szCs w:val="24"/>
        </w:rPr>
        <w:tab/>
      </w:r>
      <w:r w:rsidRPr="006111B7">
        <w:rPr>
          <w:rFonts w:ascii="Times New Roman" w:eastAsia="Times New Roman" w:hAnsi="Times New Roman" w:cs="Times New Roman"/>
          <w:sz w:val="24"/>
          <w:szCs w:val="24"/>
        </w:rPr>
        <w:t>Bureau of Justice Assistance. (1994). Understanding Community Policing. Retrieved from https://www.ncjrs.gov/pdffiles/commp.pdf</w:t>
      </w:r>
    </w:p>
    <w:p w14:paraId="4E76B7BE" w14:textId="77777777" w:rsidR="006111B7" w:rsidRDefault="006111B7" w:rsidP="003A7992">
      <w:pPr>
        <w:spacing w:line="480" w:lineRule="auto"/>
        <w:jc w:val="center"/>
        <w:rPr>
          <w:rFonts w:ascii="Times New Roman" w:eastAsia="Times New Roman" w:hAnsi="Times New Roman" w:cs="Times New Roman"/>
          <w:b/>
          <w:sz w:val="24"/>
          <w:szCs w:val="24"/>
        </w:rPr>
      </w:pPr>
    </w:p>
    <w:p w14:paraId="3504A5DB" w14:textId="77777777" w:rsidR="0069512C" w:rsidRDefault="0069512C" w:rsidP="003A7992">
      <w:pPr>
        <w:spacing w:line="480" w:lineRule="auto"/>
        <w:jc w:val="center"/>
        <w:rPr>
          <w:rFonts w:ascii="Times New Roman" w:eastAsia="Times New Roman" w:hAnsi="Times New Roman" w:cs="Times New Roman"/>
          <w:b/>
          <w:sz w:val="24"/>
          <w:szCs w:val="24"/>
        </w:rPr>
      </w:pPr>
    </w:p>
    <w:p w14:paraId="0E5B9FEC" w14:textId="77777777" w:rsidR="0069512C" w:rsidRDefault="0069512C" w:rsidP="003A7992">
      <w:pPr>
        <w:spacing w:line="480" w:lineRule="auto"/>
        <w:jc w:val="center"/>
        <w:rPr>
          <w:rFonts w:ascii="Times New Roman" w:eastAsia="Times New Roman" w:hAnsi="Times New Roman" w:cs="Times New Roman"/>
          <w:b/>
          <w:sz w:val="24"/>
          <w:szCs w:val="24"/>
        </w:rPr>
      </w:pPr>
    </w:p>
    <w:p w14:paraId="6C12E0A5" w14:textId="77777777" w:rsidR="0069512C" w:rsidRDefault="0069512C" w:rsidP="003A7992">
      <w:pPr>
        <w:spacing w:line="480" w:lineRule="auto"/>
        <w:jc w:val="center"/>
        <w:rPr>
          <w:rFonts w:ascii="Times New Roman" w:eastAsia="Times New Roman" w:hAnsi="Times New Roman" w:cs="Times New Roman"/>
          <w:b/>
          <w:sz w:val="24"/>
          <w:szCs w:val="24"/>
        </w:rPr>
      </w:pPr>
    </w:p>
    <w:p w14:paraId="2B4117D3" w14:textId="77777777" w:rsidR="0069512C" w:rsidRDefault="0069512C" w:rsidP="003A7992">
      <w:pPr>
        <w:spacing w:line="480" w:lineRule="auto"/>
        <w:jc w:val="center"/>
        <w:rPr>
          <w:rFonts w:ascii="Times New Roman" w:eastAsia="Times New Roman" w:hAnsi="Times New Roman" w:cs="Times New Roman"/>
          <w:b/>
          <w:sz w:val="24"/>
          <w:szCs w:val="24"/>
        </w:rPr>
      </w:pPr>
    </w:p>
    <w:p w14:paraId="7B3BB31E" w14:textId="77777777" w:rsidR="0069512C" w:rsidRDefault="0069512C" w:rsidP="003A7992">
      <w:pPr>
        <w:spacing w:line="480" w:lineRule="auto"/>
        <w:jc w:val="center"/>
        <w:rPr>
          <w:rFonts w:ascii="Times New Roman" w:eastAsia="Times New Roman" w:hAnsi="Times New Roman" w:cs="Times New Roman"/>
          <w:b/>
          <w:sz w:val="24"/>
          <w:szCs w:val="24"/>
        </w:rPr>
      </w:pPr>
    </w:p>
    <w:p w14:paraId="3C539251" w14:textId="77777777" w:rsidR="0069512C" w:rsidRDefault="0069512C" w:rsidP="003A7992">
      <w:pPr>
        <w:spacing w:line="480" w:lineRule="auto"/>
        <w:jc w:val="center"/>
        <w:rPr>
          <w:rFonts w:ascii="Times New Roman" w:eastAsia="Times New Roman" w:hAnsi="Times New Roman" w:cs="Times New Roman"/>
          <w:b/>
          <w:sz w:val="24"/>
          <w:szCs w:val="24"/>
        </w:rPr>
      </w:pPr>
    </w:p>
    <w:p w14:paraId="6D20F02F" w14:textId="77777777" w:rsidR="0069512C" w:rsidRDefault="0069512C" w:rsidP="003A7992">
      <w:pPr>
        <w:spacing w:line="480" w:lineRule="auto"/>
        <w:jc w:val="center"/>
        <w:rPr>
          <w:rFonts w:ascii="Times New Roman" w:eastAsia="Times New Roman" w:hAnsi="Times New Roman" w:cs="Times New Roman"/>
          <w:b/>
          <w:sz w:val="24"/>
          <w:szCs w:val="24"/>
        </w:rPr>
      </w:pPr>
    </w:p>
    <w:p w14:paraId="23AB3536" w14:textId="77777777" w:rsidR="0069512C" w:rsidRDefault="0069512C" w:rsidP="003A7992">
      <w:pPr>
        <w:spacing w:line="480" w:lineRule="auto"/>
        <w:jc w:val="center"/>
        <w:rPr>
          <w:rFonts w:ascii="Times New Roman" w:eastAsia="Times New Roman" w:hAnsi="Times New Roman" w:cs="Times New Roman"/>
          <w:b/>
          <w:sz w:val="24"/>
          <w:szCs w:val="24"/>
        </w:rPr>
      </w:pPr>
    </w:p>
    <w:p w14:paraId="7A250F16" w14:textId="77777777" w:rsidR="0069512C" w:rsidRDefault="0069512C" w:rsidP="003A7992">
      <w:pPr>
        <w:spacing w:line="480" w:lineRule="auto"/>
        <w:jc w:val="center"/>
        <w:rPr>
          <w:rFonts w:ascii="Times New Roman" w:eastAsia="Times New Roman" w:hAnsi="Times New Roman" w:cs="Times New Roman"/>
          <w:b/>
          <w:sz w:val="24"/>
          <w:szCs w:val="24"/>
        </w:rPr>
      </w:pPr>
    </w:p>
    <w:p w14:paraId="5DC44F42" w14:textId="34AC3863" w:rsidR="003A7992" w:rsidRPr="003A7992" w:rsidRDefault="003A7992" w:rsidP="003A7992">
      <w:pPr>
        <w:spacing w:line="480" w:lineRule="auto"/>
        <w:jc w:val="center"/>
        <w:rPr>
          <w:rFonts w:ascii="Times New Roman" w:eastAsia="Times New Roman" w:hAnsi="Times New Roman" w:cs="Times New Roman"/>
          <w:b/>
          <w:sz w:val="24"/>
          <w:szCs w:val="24"/>
        </w:rPr>
      </w:pPr>
      <w:r w:rsidRPr="003A7992">
        <w:rPr>
          <w:rFonts w:ascii="Times New Roman" w:eastAsia="Times New Roman" w:hAnsi="Times New Roman" w:cs="Times New Roman"/>
          <w:b/>
          <w:sz w:val="24"/>
          <w:szCs w:val="24"/>
        </w:rPr>
        <w:lastRenderedPageBreak/>
        <w:t>References</w:t>
      </w:r>
    </w:p>
    <w:p w14:paraId="4F218259" w14:textId="39CED1EF" w:rsidR="003A7992" w:rsidRDefault="006111B7" w:rsidP="00EF7079">
      <w:pPr>
        <w:spacing w:line="480" w:lineRule="auto"/>
        <w:ind w:left="720" w:hanging="720"/>
        <w:rPr>
          <w:rFonts w:ascii="Times New Roman" w:eastAsia="Times New Roman" w:hAnsi="Times New Roman" w:cs="Times New Roman"/>
          <w:sz w:val="24"/>
          <w:szCs w:val="24"/>
        </w:rPr>
      </w:pPr>
      <w:r w:rsidRPr="006111B7">
        <w:rPr>
          <w:rFonts w:ascii="Times New Roman" w:eastAsia="Times New Roman" w:hAnsi="Times New Roman" w:cs="Times New Roman"/>
          <w:sz w:val="24"/>
          <w:szCs w:val="24"/>
        </w:rPr>
        <w:t xml:space="preserve">Hazard Mitigation Plan Update. (2016). Terrorism.  Retrieved from </w:t>
      </w:r>
      <w:hyperlink r:id="rId7" w:history="1">
        <w:r w:rsidRPr="009E44D0">
          <w:rPr>
            <w:rStyle w:val="Hyperlink"/>
            <w:rFonts w:ascii="Times New Roman" w:eastAsia="Times New Roman" w:hAnsi="Times New Roman" w:cs="Times New Roman"/>
            <w:sz w:val="24"/>
            <w:szCs w:val="24"/>
          </w:rPr>
          <w:t>https://www.gbra.org/documents/hazardmitigation/update/Section18-Terrorism.pdf</w:t>
        </w:r>
      </w:hyperlink>
    </w:p>
    <w:p w14:paraId="2228FFB2" w14:textId="04A40A60" w:rsidR="006111B7" w:rsidRDefault="006111B7" w:rsidP="00EF7079">
      <w:pPr>
        <w:spacing w:line="480" w:lineRule="auto"/>
        <w:ind w:left="720" w:hanging="720"/>
        <w:rPr>
          <w:rFonts w:ascii="Times New Roman" w:eastAsia="Times New Roman" w:hAnsi="Times New Roman" w:cs="Times New Roman"/>
          <w:sz w:val="24"/>
          <w:szCs w:val="24"/>
        </w:rPr>
      </w:pPr>
      <w:r w:rsidRPr="006111B7">
        <w:rPr>
          <w:rFonts w:ascii="Times New Roman" w:eastAsia="Times New Roman" w:hAnsi="Times New Roman" w:cs="Times New Roman"/>
          <w:sz w:val="24"/>
          <w:szCs w:val="24"/>
        </w:rPr>
        <w:t xml:space="preserve">Reed, L. (2016). Weapons of Mass Destruction. Retrieved from </w:t>
      </w:r>
      <w:hyperlink r:id="rId8" w:history="1">
        <w:r w:rsidRPr="009E44D0">
          <w:rPr>
            <w:rStyle w:val="Hyperlink"/>
            <w:rFonts w:ascii="Times New Roman" w:eastAsia="Times New Roman" w:hAnsi="Times New Roman" w:cs="Times New Roman"/>
            <w:sz w:val="24"/>
            <w:szCs w:val="24"/>
          </w:rPr>
          <w:t>https://www.hampshire.edu/pawss/weapons-of-mass-destruction</w:t>
        </w:r>
      </w:hyperlink>
    </w:p>
    <w:p w14:paraId="31D00A6F" w14:textId="0D0D898B" w:rsidR="006111B7" w:rsidRDefault="006111B7" w:rsidP="00EF7079">
      <w:pPr>
        <w:spacing w:line="480" w:lineRule="auto"/>
        <w:ind w:left="720" w:hanging="720"/>
        <w:rPr>
          <w:rFonts w:ascii="Times New Roman" w:eastAsia="Times New Roman" w:hAnsi="Times New Roman" w:cs="Times New Roman"/>
          <w:sz w:val="24"/>
          <w:szCs w:val="24"/>
        </w:rPr>
      </w:pPr>
      <w:r w:rsidRPr="006111B7">
        <w:rPr>
          <w:rFonts w:ascii="Times New Roman" w:eastAsia="Times New Roman" w:hAnsi="Times New Roman" w:cs="Times New Roman"/>
          <w:sz w:val="24"/>
          <w:szCs w:val="24"/>
        </w:rPr>
        <w:t xml:space="preserve">Homeland Security. (2015). NIMS. Retrieved from </w:t>
      </w:r>
      <w:hyperlink r:id="rId9" w:history="1">
        <w:r w:rsidRPr="009E44D0">
          <w:rPr>
            <w:rStyle w:val="Hyperlink"/>
            <w:rFonts w:ascii="Times New Roman" w:eastAsia="Times New Roman" w:hAnsi="Times New Roman" w:cs="Times New Roman"/>
            <w:sz w:val="24"/>
            <w:szCs w:val="24"/>
          </w:rPr>
          <w:t>https://www.fema.gov/pdf/emergency/nims/nimsfaqs.pdf</w:t>
        </w:r>
      </w:hyperlink>
    </w:p>
    <w:p w14:paraId="6B4EAFF0" w14:textId="259288A4" w:rsidR="006111B7" w:rsidRDefault="006111B7" w:rsidP="00EF7079">
      <w:pPr>
        <w:spacing w:line="480" w:lineRule="auto"/>
        <w:ind w:left="720" w:hanging="720"/>
        <w:rPr>
          <w:rFonts w:ascii="Times New Roman" w:eastAsia="Times New Roman" w:hAnsi="Times New Roman" w:cs="Times New Roman"/>
          <w:sz w:val="24"/>
          <w:szCs w:val="24"/>
        </w:rPr>
      </w:pPr>
      <w:r w:rsidRPr="006111B7">
        <w:rPr>
          <w:rFonts w:ascii="Times New Roman" w:eastAsia="Times New Roman" w:hAnsi="Times New Roman" w:cs="Times New Roman"/>
          <w:sz w:val="24"/>
          <w:szCs w:val="24"/>
        </w:rPr>
        <w:t xml:space="preserve">Organized Labor Credit Union. (2012). USA PATRIOT Act Summary. Retrieved from </w:t>
      </w:r>
      <w:hyperlink r:id="rId10" w:history="1">
        <w:r w:rsidRPr="009E44D0">
          <w:rPr>
            <w:rStyle w:val="Hyperlink"/>
            <w:rFonts w:ascii="Times New Roman" w:eastAsia="Times New Roman" w:hAnsi="Times New Roman" w:cs="Times New Roman"/>
            <w:sz w:val="24"/>
            <w:szCs w:val="24"/>
          </w:rPr>
          <w:t>http://www.olcu.org/PDFs/USPatriotAct_Summary.pdf</w:t>
        </w:r>
      </w:hyperlink>
    </w:p>
    <w:p w14:paraId="451566C6" w14:textId="77080F4C" w:rsidR="006111B7" w:rsidRDefault="006111B7" w:rsidP="00EF7079">
      <w:pPr>
        <w:spacing w:line="480" w:lineRule="auto"/>
        <w:ind w:left="720" w:hanging="720"/>
        <w:rPr>
          <w:rFonts w:ascii="Times New Roman" w:eastAsia="Times New Roman" w:hAnsi="Times New Roman" w:cs="Times New Roman"/>
          <w:sz w:val="24"/>
          <w:szCs w:val="24"/>
        </w:rPr>
      </w:pPr>
      <w:r w:rsidRPr="006111B7">
        <w:rPr>
          <w:rFonts w:ascii="Times New Roman" w:eastAsia="Times New Roman" w:hAnsi="Times New Roman" w:cs="Times New Roman"/>
          <w:sz w:val="24"/>
          <w:szCs w:val="24"/>
        </w:rPr>
        <w:t xml:space="preserve">Office for Democratic Institutions and Human Rights. (2014). Hate Crime Data-Collection and Monitoring Mechanisms. Retrieved from </w:t>
      </w:r>
      <w:hyperlink r:id="rId11" w:history="1">
        <w:r w:rsidRPr="009E44D0">
          <w:rPr>
            <w:rStyle w:val="Hyperlink"/>
            <w:rFonts w:ascii="Times New Roman" w:eastAsia="Times New Roman" w:hAnsi="Times New Roman" w:cs="Times New Roman"/>
            <w:sz w:val="24"/>
            <w:szCs w:val="24"/>
          </w:rPr>
          <w:t>https://www.osce.org/odihr/datacollectionguide?download=true</w:t>
        </w:r>
      </w:hyperlink>
    </w:p>
    <w:p w14:paraId="3628CA7C" w14:textId="28EA656D" w:rsidR="006111B7" w:rsidRDefault="006111B7" w:rsidP="00EF7079">
      <w:pPr>
        <w:spacing w:line="480" w:lineRule="auto"/>
        <w:ind w:left="720" w:hanging="720"/>
        <w:rPr>
          <w:rFonts w:ascii="Times New Roman" w:eastAsia="Times New Roman" w:hAnsi="Times New Roman" w:cs="Times New Roman"/>
          <w:sz w:val="24"/>
          <w:szCs w:val="24"/>
        </w:rPr>
      </w:pPr>
      <w:r w:rsidRPr="006111B7">
        <w:rPr>
          <w:rFonts w:ascii="Times New Roman" w:eastAsia="Times New Roman" w:hAnsi="Times New Roman" w:cs="Times New Roman"/>
          <w:sz w:val="24"/>
          <w:szCs w:val="24"/>
        </w:rPr>
        <w:t xml:space="preserve">Santhanam, L., &amp; Downs, K. (2017). Why hate crimes are so difficult to convict. Retrieved from </w:t>
      </w:r>
      <w:hyperlink r:id="rId12" w:history="1">
        <w:r w:rsidRPr="009E44D0">
          <w:rPr>
            <w:rStyle w:val="Hyperlink"/>
            <w:rFonts w:ascii="Times New Roman" w:eastAsia="Times New Roman" w:hAnsi="Times New Roman" w:cs="Times New Roman"/>
            <w:sz w:val="24"/>
            <w:szCs w:val="24"/>
          </w:rPr>
          <w:t>https://www.pbs.org/newshour/nation/hate-crimes-difficult-convict</w:t>
        </w:r>
      </w:hyperlink>
    </w:p>
    <w:p w14:paraId="10614356" w14:textId="41A5D248" w:rsidR="006111B7" w:rsidRDefault="006111B7" w:rsidP="00EF7079">
      <w:pPr>
        <w:spacing w:line="480" w:lineRule="auto"/>
        <w:ind w:left="720" w:hanging="720"/>
        <w:rPr>
          <w:rFonts w:ascii="Times New Roman" w:eastAsia="Times New Roman" w:hAnsi="Times New Roman" w:cs="Times New Roman"/>
          <w:sz w:val="24"/>
          <w:szCs w:val="24"/>
        </w:rPr>
      </w:pPr>
      <w:r w:rsidRPr="006111B7">
        <w:rPr>
          <w:rFonts w:ascii="Times New Roman" w:eastAsia="Times New Roman" w:hAnsi="Times New Roman" w:cs="Times New Roman"/>
          <w:sz w:val="24"/>
          <w:szCs w:val="24"/>
        </w:rPr>
        <w:t xml:space="preserve">Cleary, J. (2000). Racial Profiling Studies in Law Enforcement: Issues and Methodology. Retrieved from </w:t>
      </w:r>
      <w:hyperlink r:id="rId13" w:history="1">
        <w:r w:rsidRPr="009E44D0">
          <w:rPr>
            <w:rStyle w:val="Hyperlink"/>
            <w:rFonts w:ascii="Times New Roman" w:eastAsia="Times New Roman" w:hAnsi="Times New Roman" w:cs="Times New Roman"/>
            <w:sz w:val="24"/>
            <w:szCs w:val="24"/>
          </w:rPr>
          <w:t>https://www.house.leg.state.mn.us/hrd/pubs/raceprof.pdf</w:t>
        </w:r>
      </w:hyperlink>
    </w:p>
    <w:p w14:paraId="01A2E182" w14:textId="6BAA45D7" w:rsidR="006111B7" w:rsidRDefault="006111B7" w:rsidP="00EF7079">
      <w:pPr>
        <w:spacing w:line="480" w:lineRule="auto"/>
        <w:ind w:left="720" w:hanging="720"/>
        <w:rPr>
          <w:rFonts w:ascii="Times New Roman" w:eastAsia="Times New Roman" w:hAnsi="Times New Roman" w:cs="Times New Roman"/>
          <w:sz w:val="24"/>
          <w:szCs w:val="24"/>
        </w:rPr>
      </w:pPr>
      <w:r w:rsidRPr="006111B7">
        <w:rPr>
          <w:rFonts w:ascii="Times New Roman" w:eastAsia="Times New Roman" w:hAnsi="Times New Roman" w:cs="Times New Roman"/>
          <w:sz w:val="24"/>
          <w:szCs w:val="24"/>
        </w:rPr>
        <w:t xml:space="preserve">Bureau of Justice Assistance. (1994). Understanding Community Policing. Retrieved from </w:t>
      </w:r>
      <w:hyperlink r:id="rId14" w:history="1">
        <w:r w:rsidRPr="009E44D0">
          <w:rPr>
            <w:rStyle w:val="Hyperlink"/>
            <w:rFonts w:ascii="Times New Roman" w:eastAsia="Times New Roman" w:hAnsi="Times New Roman" w:cs="Times New Roman"/>
            <w:sz w:val="24"/>
            <w:szCs w:val="24"/>
          </w:rPr>
          <w:t>https://www.ncjrs.gov/pdffiles/commp.pdf</w:t>
        </w:r>
      </w:hyperlink>
    </w:p>
    <w:p w14:paraId="0865FEBD" w14:textId="77777777" w:rsidR="006111B7" w:rsidRDefault="006111B7" w:rsidP="006111B7">
      <w:pPr>
        <w:rPr>
          <w:rFonts w:ascii="Times New Roman" w:eastAsia="Times New Roman" w:hAnsi="Times New Roman" w:cs="Times New Roman"/>
          <w:sz w:val="24"/>
          <w:szCs w:val="24"/>
        </w:rPr>
      </w:pPr>
    </w:p>
    <w:p w14:paraId="1180DEA3" w14:textId="77777777" w:rsidR="006111B7" w:rsidRDefault="006111B7" w:rsidP="006111B7">
      <w:pPr>
        <w:rPr>
          <w:rFonts w:ascii="Times New Roman" w:eastAsia="Times New Roman" w:hAnsi="Times New Roman" w:cs="Times New Roman"/>
          <w:sz w:val="24"/>
          <w:szCs w:val="24"/>
        </w:rPr>
      </w:pPr>
    </w:p>
    <w:p w14:paraId="6A514B3F" w14:textId="77777777" w:rsidR="006111B7" w:rsidRDefault="006111B7" w:rsidP="006111B7">
      <w:pPr>
        <w:rPr>
          <w:rFonts w:ascii="Times New Roman" w:eastAsia="Times New Roman" w:hAnsi="Times New Roman" w:cs="Times New Roman"/>
          <w:sz w:val="24"/>
          <w:szCs w:val="24"/>
        </w:rPr>
      </w:pPr>
    </w:p>
    <w:p w14:paraId="6871385E" w14:textId="77777777" w:rsidR="006111B7" w:rsidRPr="006111B7" w:rsidRDefault="006111B7" w:rsidP="006111B7">
      <w:pPr>
        <w:rPr>
          <w:rFonts w:ascii="Times New Roman" w:eastAsia="Times New Roman" w:hAnsi="Times New Roman" w:cs="Times New Roman"/>
          <w:sz w:val="24"/>
          <w:szCs w:val="24"/>
        </w:rPr>
      </w:pPr>
    </w:p>
    <w:p w14:paraId="5998577D" w14:textId="77777777" w:rsidR="006111B7" w:rsidRDefault="006111B7" w:rsidP="006111B7">
      <w:pPr>
        <w:spacing w:line="480" w:lineRule="auto"/>
        <w:rPr>
          <w:rFonts w:ascii="Times New Roman" w:eastAsia="Times New Roman" w:hAnsi="Times New Roman" w:cs="Times New Roman"/>
          <w:sz w:val="24"/>
          <w:szCs w:val="24"/>
        </w:rPr>
      </w:pPr>
    </w:p>
    <w:p w14:paraId="0B3FC5A8" w14:textId="77777777" w:rsidR="006111B7" w:rsidRDefault="006111B7" w:rsidP="006111B7">
      <w:pPr>
        <w:spacing w:line="480" w:lineRule="auto"/>
        <w:rPr>
          <w:rFonts w:ascii="Times New Roman" w:eastAsia="Times New Roman" w:hAnsi="Times New Roman" w:cs="Times New Roman"/>
          <w:sz w:val="24"/>
          <w:szCs w:val="24"/>
        </w:rPr>
      </w:pPr>
    </w:p>
    <w:p w14:paraId="04ACC3A5" w14:textId="77777777" w:rsidR="006111B7" w:rsidRDefault="006111B7" w:rsidP="006111B7">
      <w:pPr>
        <w:spacing w:line="480" w:lineRule="auto"/>
        <w:rPr>
          <w:rFonts w:ascii="Times New Roman" w:eastAsia="Times New Roman" w:hAnsi="Times New Roman" w:cs="Times New Roman"/>
          <w:sz w:val="24"/>
          <w:szCs w:val="24"/>
        </w:rPr>
      </w:pPr>
    </w:p>
    <w:p w14:paraId="2502DA66" w14:textId="77777777" w:rsidR="006111B7" w:rsidRDefault="006111B7" w:rsidP="006111B7">
      <w:pPr>
        <w:spacing w:line="480" w:lineRule="auto"/>
        <w:rPr>
          <w:rFonts w:ascii="Times New Roman" w:eastAsia="Times New Roman" w:hAnsi="Times New Roman" w:cs="Times New Roman"/>
          <w:sz w:val="24"/>
          <w:szCs w:val="24"/>
        </w:rPr>
      </w:pPr>
    </w:p>
    <w:p w14:paraId="5E492C58" w14:textId="77777777" w:rsidR="006111B7" w:rsidRDefault="006111B7" w:rsidP="006111B7">
      <w:pPr>
        <w:spacing w:line="480" w:lineRule="auto"/>
        <w:rPr>
          <w:rFonts w:ascii="Times New Roman" w:eastAsia="Times New Roman" w:hAnsi="Times New Roman" w:cs="Times New Roman"/>
          <w:sz w:val="24"/>
          <w:szCs w:val="24"/>
        </w:rPr>
      </w:pPr>
    </w:p>
    <w:p w14:paraId="35D10D9C" w14:textId="77777777" w:rsidR="006111B7" w:rsidRDefault="006111B7" w:rsidP="006111B7">
      <w:pPr>
        <w:spacing w:line="480" w:lineRule="auto"/>
        <w:rPr>
          <w:rFonts w:ascii="Times New Roman" w:eastAsia="Times New Roman" w:hAnsi="Times New Roman" w:cs="Times New Roman"/>
          <w:sz w:val="24"/>
          <w:szCs w:val="24"/>
        </w:rPr>
      </w:pPr>
    </w:p>
    <w:p w14:paraId="4C1A6575" w14:textId="77777777" w:rsidR="006111B7" w:rsidRDefault="006111B7" w:rsidP="006111B7">
      <w:pPr>
        <w:spacing w:line="480" w:lineRule="auto"/>
        <w:rPr>
          <w:rFonts w:ascii="Times New Roman" w:eastAsia="Times New Roman" w:hAnsi="Times New Roman" w:cs="Times New Roman"/>
          <w:sz w:val="24"/>
          <w:szCs w:val="24"/>
        </w:rPr>
      </w:pPr>
    </w:p>
    <w:p w14:paraId="53927556" w14:textId="77777777" w:rsidR="003A7992" w:rsidRDefault="003A7992" w:rsidP="008557DB">
      <w:pPr>
        <w:spacing w:line="480" w:lineRule="auto"/>
        <w:rPr>
          <w:rFonts w:ascii="Times New Roman" w:eastAsia="Times New Roman" w:hAnsi="Times New Roman" w:cs="Times New Roman"/>
          <w:sz w:val="24"/>
          <w:szCs w:val="24"/>
        </w:rPr>
      </w:pPr>
    </w:p>
    <w:p w14:paraId="1B67643A" w14:textId="06EBF745" w:rsidR="008557DB" w:rsidRDefault="008557DB" w:rsidP="008557DB">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PLEASE PROVIDE A REFERENCE PAGE ALSO AND SEE COMMENTS THAT WERE IN THE BODY OF THE EMAIL, AND INCLUDE THE SUGGESTED IN TEXT CITATION.</w:t>
      </w:r>
    </w:p>
    <w:p w14:paraId="0F889C97" w14:textId="4D631458" w:rsidR="008557DB" w:rsidRDefault="008557DB" w:rsidP="008557DB">
      <w:pPr>
        <w:spacing w:line="480" w:lineRule="auto"/>
        <w:rPr>
          <w:rFonts w:ascii="Times New Roman" w:eastAsia="Times New Roman" w:hAnsi="Times New Roman" w:cs="Times New Roman"/>
          <w:sz w:val="24"/>
          <w:szCs w:val="24"/>
        </w:rPr>
      </w:pPr>
      <w:r w:rsidRPr="008557DB">
        <w:rPr>
          <w:b/>
          <w:color w:val="000000"/>
          <w:highlight w:val="yellow"/>
          <w:shd w:val="clear" w:color="auto" w:fill="FFFFFF"/>
        </w:rPr>
        <w:t>When you do list sources you've used, you should have at least one corresponding in-text citation identifying the information/ideas in your writing that you obtained from that source.  You can read more about APA citation basics in this</w:t>
      </w:r>
      <w:r>
        <w:rPr>
          <w:color w:val="000000"/>
          <w:shd w:val="clear" w:color="auto" w:fill="FFFFFF"/>
        </w:rPr>
        <w:t xml:space="preserve"> link: </w:t>
      </w:r>
      <w:hyperlink r:id="rId15" w:tgtFrame="_blank" w:history="1">
        <w:r>
          <w:rPr>
            <w:rStyle w:val="Hyperlink"/>
            <w:color w:val="1155CC"/>
            <w:shd w:val="clear" w:color="auto" w:fill="FFFFFF"/>
          </w:rPr>
          <w:t>https://owl.purdue.edu/owl/research_and_citation/apa_style/apa_formatting_and_style_guide/in_text_citations_the_basics.html</w:t>
        </w:r>
      </w:hyperlink>
    </w:p>
    <w:sectPr w:rsidR="008557DB">
      <w:headerReference w:type="default" r:id="rId16"/>
      <w:headerReference w:type="first" r:id="rId17"/>
      <w:pgSz w:w="12240" w:h="15840"/>
      <w:pgMar w:top="1440" w:right="1440" w:bottom="1440" w:left="1440" w:header="720" w:footer="720" w:gutter="0"/>
      <w:pgNumType w:start="1"/>
      <w:cols w:space="720"/>
      <w:titlePg/>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7AA1EAD5" w15:done="0"/>
  <w15:commentEx w15:paraId="42D151E4" w15:done="0"/>
  <w15:commentEx w15:paraId="043EB3DC" w15:done="0"/>
  <w15:commentEx w15:paraId="2A4B774C" w15:done="0"/>
  <w15:commentEx w15:paraId="49A3C753" w15:done="0"/>
  <w15:commentEx w15:paraId="7CE8F0F3" w15:done="0"/>
  <w15:commentEx w15:paraId="73AF419E" w15:done="0"/>
  <w15:commentEx w15:paraId="7543DEC1" w15:done="0"/>
  <w15:commentEx w15:paraId="3D35EC9B" w15:done="0"/>
  <w15:commentEx w15:paraId="202E46C9" w15:done="0"/>
  <w15:commentEx w15:paraId="1F602334" w15:done="0"/>
  <w15:commentEx w15:paraId="4000EBEB" w15:done="0"/>
  <w15:commentEx w15:paraId="1990DBEE" w15:done="0"/>
  <w15:commentEx w15:paraId="1F94ADAF" w15:done="0"/>
  <w15:commentEx w15:paraId="7DF237C2" w15:done="0"/>
  <w15:commentEx w15:paraId="07336A1C" w15:done="0"/>
  <w15:commentEx w15:paraId="64871307" w15:done="0"/>
  <w15:commentEx w15:paraId="61795792" w15:done="0"/>
  <w15:commentEx w15:paraId="4A82E311"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7AA1EAD5" w16cid:durableId="1F1DC6DB"/>
  <w16cid:commentId w16cid:paraId="42D151E4" w16cid:durableId="1F1DBC80"/>
  <w16cid:commentId w16cid:paraId="043EB3DC" w16cid:durableId="1F1DB6EC"/>
  <w16cid:commentId w16cid:paraId="2A4B774C" w16cid:durableId="1F1DBC95"/>
  <w16cid:commentId w16cid:paraId="49A3C753" w16cid:durableId="1F1DBD27"/>
  <w16cid:commentId w16cid:paraId="7CE8F0F3" w16cid:durableId="1F1DBD5D"/>
  <w16cid:commentId w16cid:paraId="73AF419E" w16cid:durableId="1F1DBD6C"/>
  <w16cid:commentId w16cid:paraId="7543DEC1" w16cid:durableId="1F1DBD0B"/>
  <w16cid:commentId w16cid:paraId="3D35EC9B" w16cid:durableId="1F1DBE30"/>
  <w16cid:commentId w16cid:paraId="202E46C9" w16cid:durableId="1F1DBE41"/>
  <w16cid:commentId w16cid:paraId="1F602334" w16cid:durableId="1F1DC269"/>
  <w16cid:commentId w16cid:paraId="4000EBEB" w16cid:durableId="1F1DC330"/>
  <w16cid:commentId w16cid:paraId="1990DBEE" w16cid:durableId="1F1DC509"/>
  <w16cid:commentId w16cid:paraId="1F94ADAF" w16cid:durableId="1F1DC550"/>
  <w16cid:commentId w16cid:paraId="7DF237C2" w16cid:durableId="1F1DC577"/>
  <w16cid:commentId w16cid:paraId="07336A1C" w16cid:durableId="1F1DC18E"/>
  <w16cid:commentId w16cid:paraId="64871307" w16cid:durableId="1F1DBF08"/>
  <w16cid:commentId w16cid:paraId="61795792" w16cid:durableId="1F1DBEA2"/>
  <w16cid:commentId w16cid:paraId="4A82E311" w16cid:durableId="1F1DC648"/>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55E48B6" w14:textId="77777777" w:rsidR="0048596F" w:rsidRDefault="0048596F">
      <w:pPr>
        <w:spacing w:after="0" w:line="240" w:lineRule="auto"/>
      </w:pPr>
      <w:r>
        <w:separator/>
      </w:r>
    </w:p>
  </w:endnote>
  <w:endnote w:type="continuationSeparator" w:id="0">
    <w:p w14:paraId="6AF72C6F" w14:textId="77777777" w:rsidR="0048596F" w:rsidRDefault="004859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883754D" w14:textId="77777777" w:rsidR="0048596F" w:rsidRDefault="0048596F">
      <w:pPr>
        <w:spacing w:after="0" w:line="240" w:lineRule="auto"/>
      </w:pPr>
      <w:r>
        <w:separator/>
      </w:r>
    </w:p>
  </w:footnote>
  <w:footnote w:type="continuationSeparator" w:id="0">
    <w:p w14:paraId="58B69837" w14:textId="77777777" w:rsidR="0048596F" w:rsidRDefault="0048596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331D82F" w14:textId="77777777" w:rsidR="0069512C" w:rsidRDefault="0069512C">
    <w:pPr>
      <w:pBdr>
        <w:top w:val="nil"/>
        <w:left w:val="nil"/>
        <w:bottom w:val="nil"/>
        <w:right w:val="nil"/>
        <w:between w:val="nil"/>
      </w:pBdr>
      <w:tabs>
        <w:tab w:val="center" w:pos="4680"/>
        <w:tab w:val="right" w:pos="9360"/>
      </w:tabs>
      <w:spacing w:after="0" w:line="48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FINAL ESSAY</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sidR="00A33821">
      <w:rPr>
        <w:rFonts w:ascii="Times New Roman" w:eastAsia="Times New Roman" w:hAnsi="Times New Roman" w:cs="Times New Roman"/>
        <w:noProof/>
        <w:color w:val="000000"/>
        <w:sz w:val="24"/>
        <w:szCs w:val="24"/>
      </w:rPr>
      <w:t>3</w:t>
    </w:r>
    <w:r>
      <w:rPr>
        <w:rFonts w:ascii="Times New Roman" w:eastAsia="Times New Roman" w:hAnsi="Times New Roman" w:cs="Times New Roman"/>
        <w:color w:val="000000"/>
        <w:sz w:val="24"/>
        <w:szCs w:val="24"/>
      </w:rPr>
      <w:fldChar w:fldCharType="end"/>
    </w:r>
  </w:p>
  <w:p w14:paraId="2A3F29BD" w14:textId="77777777" w:rsidR="0069512C" w:rsidRDefault="0069512C">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7E6D647" w14:textId="4D81763D" w:rsidR="0069512C" w:rsidRDefault="0069512C">
    <w:pPr>
      <w:pBdr>
        <w:top w:val="nil"/>
        <w:left w:val="nil"/>
        <w:bottom w:val="nil"/>
        <w:right w:val="nil"/>
        <w:between w:val="nil"/>
      </w:pBdr>
      <w:tabs>
        <w:tab w:val="center" w:pos="4680"/>
        <w:tab w:val="right" w:pos="9360"/>
      </w:tabs>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Running head: FINAL ESSAY </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t xml:space="preserve"> 1</w:t>
    </w:r>
  </w:p>
</w:hdr>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Richard Cadena">
    <w15:presenceInfo w15:providerId="Windows Live" w15:userId="a275146141e534e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63098"/>
    <w:rsid w:val="000513A4"/>
    <w:rsid w:val="000B4ECD"/>
    <w:rsid w:val="00171816"/>
    <w:rsid w:val="00317F7C"/>
    <w:rsid w:val="003A7992"/>
    <w:rsid w:val="0048596F"/>
    <w:rsid w:val="004C3408"/>
    <w:rsid w:val="004D29AA"/>
    <w:rsid w:val="006111B7"/>
    <w:rsid w:val="00663C59"/>
    <w:rsid w:val="0069512C"/>
    <w:rsid w:val="00740E36"/>
    <w:rsid w:val="00851A97"/>
    <w:rsid w:val="008557DB"/>
    <w:rsid w:val="00926409"/>
    <w:rsid w:val="00927B02"/>
    <w:rsid w:val="00945AB1"/>
    <w:rsid w:val="00963098"/>
    <w:rsid w:val="00A33821"/>
    <w:rsid w:val="00B26787"/>
    <w:rsid w:val="00B970BE"/>
    <w:rsid w:val="00C3094B"/>
    <w:rsid w:val="00E0381A"/>
    <w:rsid w:val="00EF70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9BB7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character" w:styleId="CommentReference">
    <w:name w:val="annotation reference"/>
    <w:basedOn w:val="DefaultParagraphFont"/>
    <w:uiPriority w:val="99"/>
    <w:semiHidden/>
    <w:unhideWhenUsed/>
    <w:rsid w:val="00945AB1"/>
    <w:rPr>
      <w:sz w:val="16"/>
      <w:szCs w:val="16"/>
    </w:rPr>
  </w:style>
  <w:style w:type="paragraph" w:styleId="CommentText">
    <w:name w:val="annotation text"/>
    <w:basedOn w:val="Normal"/>
    <w:link w:val="CommentTextChar"/>
    <w:uiPriority w:val="99"/>
    <w:semiHidden/>
    <w:unhideWhenUsed/>
    <w:rsid w:val="00945AB1"/>
    <w:pPr>
      <w:spacing w:line="240" w:lineRule="auto"/>
    </w:pPr>
    <w:rPr>
      <w:sz w:val="20"/>
      <w:szCs w:val="20"/>
    </w:rPr>
  </w:style>
  <w:style w:type="character" w:customStyle="1" w:styleId="CommentTextChar">
    <w:name w:val="Comment Text Char"/>
    <w:basedOn w:val="DefaultParagraphFont"/>
    <w:link w:val="CommentText"/>
    <w:uiPriority w:val="99"/>
    <w:semiHidden/>
    <w:rsid w:val="00945AB1"/>
    <w:rPr>
      <w:sz w:val="20"/>
      <w:szCs w:val="20"/>
    </w:rPr>
  </w:style>
  <w:style w:type="paragraph" w:styleId="CommentSubject">
    <w:name w:val="annotation subject"/>
    <w:basedOn w:val="CommentText"/>
    <w:next w:val="CommentText"/>
    <w:link w:val="CommentSubjectChar"/>
    <w:uiPriority w:val="99"/>
    <w:semiHidden/>
    <w:unhideWhenUsed/>
    <w:rsid w:val="00945AB1"/>
    <w:rPr>
      <w:b/>
      <w:bCs/>
    </w:rPr>
  </w:style>
  <w:style w:type="character" w:customStyle="1" w:styleId="CommentSubjectChar">
    <w:name w:val="Comment Subject Char"/>
    <w:basedOn w:val="CommentTextChar"/>
    <w:link w:val="CommentSubject"/>
    <w:uiPriority w:val="99"/>
    <w:semiHidden/>
    <w:rsid w:val="00945AB1"/>
    <w:rPr>
      <w:b/>
      <w:bCs/>
      <w:sz w:val="20"/>
      <w:szCs w:val="20"/>
    </w:rPr>
  </w:style>
  <w:style w:type="paragraph" w:styleId="BalloonText">
    <w:name w:val="Balloon Text"/>
    <w:basedOn w:val="Normal"/>
    <w:link w:val="BalloonTextChar"/>
    <w:uiPriority w:val="99"/>
    <w:semiHidden/>
    <w:unhideWhenUsed/>
    <w:rsid w:val="00945AB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45AB1"/>
    <w:rPr>
      <w:rFonts w:ascii="Segoe UI" w:hAnsi="Segoe UI" w:cs="Segoe UI"/>
      <w:sz w:val="18"/>
      <w:szCs w:val="18"/>
    </w:rPr>
  </w:style>
  <w:style w:type="character" w:styleId="Hyperlink">
    <w:name w:val="Hyperlink"/>
    <w:basedOn w:val="DefaultParagraphFont"/>
    <w:uiPriority w:val="99"/>
    <w:unhideWhenUsed/>
    <w:rsid w:val="000B4ECD"/>
    <w:rPr>
      <w:color w:val="0000FF" w:themeColor="hyperlink"/>
      <w:u w:val="single"/>
    </w:rPr>
  </w:style>
  <w:style w:type="character" w:customStyle="1" w:styleId="UnresolvedMention">
    <w:name w:val="Unresolved Mention"/>
    <w:basedOn w:val="DefaultParagraphFont"/>
    <w:uiPriority w:val="99"/>
    <w:semiHidden/>
    <w:unhideWhenUsed/>
    <w:rsid w:val="000B4ECD"/>
    <w:rPr>
      <w:color w:val="605E5C"/>
      <w:shd w:val="clear" w:color="auto" w:fill="E1DFDD"/>
    </w:rPr>
  </w:style>
  <w:style w:type="paragraph" w:styleId="Header">
    <w:name w:val="header"/>
    <w:basedOn w:val="Normal"/>
    <w:link w:val="HeaderChar"/>
    <w:uiPriority w:val="99"/>
    <w:unhideWhenUsed/>
    <w:rsid w:val="004D29AA"/>
    <w:pPr>
      <w:tabs>
        <w:tab w:val="center" w:pos="4680"/>
        <w:tab w:val="right" w:pos="9360"/>
      </w:tabs>
      <w:spacing w:after="0" w:line="240" w:lineRule="auto"/>
    </w:pPr>
  </w:style>
  <w:style w:type="character" w:customStyle="1" w:styleId="HeaderChar">
    <w:name w:val="Header Char"/>
    <w:basedOn w:val="DefaultParagraphFont"/>
    <w:link w:val="Header"/>
    <w:uiPriority w:val="99"/>
    <w:rsid w:val="004D29AA"/>
  </w:style>
  <w:style w:type="paragraph" w:styleId="Footer">
    <w:name w:val="footer"/>
    <w:basedOn w:val="Normal"/>
    <w:link w:val="FooterChar"/>
    <w:uiPriority w:val="99"/>
    <w:unhideWhenUsed/>
    <w:rsid w:val="004D29AA"/>
    <w:pPr>
      <w:tabs>
        <w:tab w:val="center" w:pos="4680"/>
        <w:tab w:val="right" w:pos="9360"/>
      </w:tabs>
      <w:spacing w:after="0" w:line="240" w:lineRule="auto"/>
    </w:pPr>
  </w:style>
  <w:style w:type="character" w:customStyle="1" w:styleId="FooterChar">
    <w:name w:val="Footer Char"/>
    <w:basedOn w:val="DefaultParagraphFont"/>
    <w:link w:val="Footer"/>
    <w:uiPriority w:val="99"/>
    <w:rsid w:val="004D29A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character" w:styleId="CommentReference">
    <w:name w:val="annotation reference"/>
    <w:basedOn w:val="DefaultParagraphFont"/>
    <w:uiPriority w:val="99"/>
    <w:semiHidden/>
    <w:unhideWhenUsed/>
    <w:rsid w:val="00945AB1"/>
    <w:rPr>
      <w:sz w:val="16"/>
      <w:szCs w:val="16"/>
    </w:rPr>
  </w:style>
  <w:style w:type="paragraph" w:styleId="CommentText">
    <w:name w:val="annotation text"/>
    <w:basedOn w:val="Normal"/>
    <w:link w:val="CommentTextChar"/>
    <w:uiPriority w:val="99"/>
    <w:semiHidden/>
    <w:unhideWhenUsed/>
    <w:rsid w:val="00945AB1"/>
    <w:pPr>
      <w:spacing w:line="240" w:lineRule="auto"/>
    </w:pPr>
    <w:rPr>
      <w:sz w:val="20"/>
      <w:szCs w:val="20"/>
    </w:rPr>
  </w:style>
  <w:style w:type="character" w:customStyle="1" w:styleId="CommentTextChar">
    <w:name w:val="Comment Text Char"/>
    <w:basedOn w:val="DefaultParagraphFont"/>
    <w:link w:val="CommentText"/>
    <w:uiPriority w:val="99"/>
    <w:semiHidden/>
    <w:rsid w:val="00945AB1"/>
    <w:rPr>
      <w:sz w:val="20"/>
      <w:szCs w:val="20"/>
    </w:rPr>
  </w:style>
  <w:style w:type="paragraph" w:styleId="CommentSubject">
    <w:name w:val="annotation subject"/>
    <w:basedOn w:val="CommentText"/>
    <w:next w:val="CommentText"/>
    <w:link w:val="CommentSubjectChar"/>
    <w:uiPriority w:val="99"/>
    <w:semiHidden/>
    <w:unhideWhenUsed/>
    <w:rsid w:val="00945AB1"/>
    <w:rPr>
      <w:b/>
      <w:bCs/>
    </w:rPr>
  </w:style>
  <w:style w:type="character" w:customStyle="1" w:styleId="CommentSubjectChar">
    <w:name w:val="Comment Subject Char"/>
    <w:basedOn w:val="CommentTextChar"/>
    <w:link w:val="CommentSubject"/>
    <w:uiPriority w:val="99"/>
    <w:semiHidden/>
    <w:rsid w:val="00945AB1"/>
    <w:rPr>
      <w:b/>
      <w:bCs/>
      <w:sz w:val="20"/>
      <w:szCs w:val="20"/>
    </w:rPr>
  </w:style>
  <w:style w:type="paragraph" w:styleId="BalloonText">
    <w:name w:val="Balloon Text"/>
    <w:basedOn w:val="Normal"/>
    <w:link w:val="BalloonTextChar"/>
    <w:uiPriority w:val="99"/>
    <w:semiHidden/>
    <w:unhideWhenUsed/>
    <w:rsid w:val="00945AB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45AB1"/>
    <w:rPr>
      <w:rFonts w:ascii="Segoe UI" w:hAnsi="Segoe UI" w:cs="Segoe UI"/>
      <w:sz w:val="18"/>
      <w:szCs w:val="18"/>
    </w:rPr>
  </w:style>
  <w:style w:type="character" w:styleId="Hyperlink">
    <w:name w:val="Hyperlink"/>
    <w:basedOn w:val="DefaultParagraphFont"/>
    <w:uiPriority w:val="99"/>
    <w:unhideWhenUsed/>
    <w:rsid w:val="000B4ECD"/>
    <w:rPr>
      <w:color w:val="0000FF" w:themeColor="hyperlink"/>
      <w:u w:val="single"/>
    </w:rPr>
  </w:style>
  <w:style w:type="character" w:customStyle="1" w:styleId="UnresolvedMention">
    <w:name w:val="Unresolved Mention"/>
    <w:basedOn w:val="DefaultParagraphFont"/>
    <w:uiPriority w:val="99"/>
    <w:semiHidden/>
    <w:unhideWhenUsed/>
    <w:rsid w:val="000B4ECD"/>
    <w:rPr>
      <w:color w:val="605E5C"/>
      <w:shd w:val="clear" w:color="auto" w:fill="E1DFDD"/>
    </w:rPr>
  </w:style>
  <w:style w:type="paragraph" w:styleId="Header">
    <w:name w:val="header"/>
    <w:basedOn w:val="Normal"/>
    <w:link w:val="HeaderChar"/>
    <w:uiPriority w:val="99"/>
    <w:unhideWhenUsed/>
    <w:rsid w:val="004D29AA"/>
    <w:pPr>
      <w:tabs>
        <w:tab w:val="center" w:pos="4680"/>
        <w:tab w:val="right" w:pos="9360"/>
      </w:tabs>
      <w:spacing w:after="0" w:line="240" w:lineRule="auto"/>
    </w:pPr>
  </w:style>
  <w:style w:type="character" w:customStyle="1" w:styleId="HeaderChar">
    <w:name w:val="Header Char"/>
    <w:basedOn w:val="DefaultParagraphFont"/>
    <w:link w:val="Header"/>
    <w:uiPriority w:val="99"/>
    <w:rsid w:val="004D29AA"/>
  </w:style>
  <w:style w:type="paragraph" w:styleId="Footer">
    <w:name w:val="footer"/>
    <w:basedOn w:val="Normal"/>
    <w:link w:val="FooterChar"/>
    <w:uiPriority w:val="99"/>
    <w:unhideWhenUsed/>
    <w:rsid w:val="004D29AA"/>
    <w:pPr>
      <w:tabs>
        <w:tab w:val="center" w:pos="4680"/>
        <w:tab w:val="right" w:pos="9360"/>
      </w:tabs>
      <w:spacing w:after="0" w:line="240" w:lineRule="auto"/>
    </w:pPr>
  </w:style>
  <w:style w:type="character" w:customStyle="1" w:styleId="FooterChar">
    <w:name w:val="Footer Char"/>
    <w:basedOn w:val="DefaultParagraphFont"/>
    <w:link w:val="Footer"/>
    <w:uiPriority w:val="99"/>
    <w:rsid w:val="004D29A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yperlink" Target="https://www.hampshire.edu/pawss/weapons-of-mass-destruction" TargetMode="External"/><Relationship Id="rId13" Type="http://schemas.openxmlformats.org/officeDocument/2006/relationships/hyperlink" Target="https://www.house.leg.state.mn.us/hrd/pubs/raceprof.pdf" TargetMode="External"/><Relationship Id="rId18" Type="http://schemas.openxmlformats.org/officeDocument/2006/relationships/fontTable" Target="fontTable.xml"/><Relationship Id="rId3" Type="http://schemas.openxmlformats.org/officeDocument/2006/relationships/settings" Target="settings.xml"/><Relationship Id="rId21" Type="http://schemas.microsoft.com/office/2011/relationships/people" Target="people.xml"/><Relationship Id="rId7" Type="http://schemas.openxmlformats.org/officeDocument/2006/relationships/hyperlink" Target="https://www.gbra.org/documents/hazardmitigation/update/Section18-Terrorism.pdf" TargetMode="External"/><Relationship Id="rId12" Type="http://schemas.openxmlformats.org/officeDocument/2006/relationships/hyperlink" Target="https://www.pbs.org/newshour/nation/hate-crimes-difficult-convict" TargetMode="External"/><Relationship Id="rId17" Type="http://schemas.openxmlformats.org/officeDocument/2006/relationships/header" Target="header2.xml"/><Relationship Id="rId2" Type="http://schemas.microsoft.com/office/2007/relationships/stylesWithEffects" Target="stylesWithEffects.xml"/><Relationship Id="rId16" Type="http://schemas.openxmlformats.org/officeDocument/2006/relationships/header" Target="header1.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https://www.osce.org/odihr/datacollectionguide?download=true" TargetMode="External"/><Relationship Id="rId5" Type="http://schemas.openxmlformats.org/officeDocument/2006/relationships/footnotes" Target="footnotes.xml"/><Relationship Id="rId15" Type="http://schemas.openxmlformats.org/officeDocument/2006/relationships/hyperlink" Target="https://owl.purdue.edu/owl/research_and_citation/apa_style/apa_formatting_and_style_guide/in_text_citations_the_basics.html" TargetMode="External"/><Relationship Id="rId23" Type="http://schemas.microsoft.com/office/2016/09/relationships/commentsIds" Target="commentsIds.xml"/><Relationship Id="rId10" Type="http://schemas.openxmlformats.org/officeDocument/2006/relationships/hyperlink" Target="http://www.olcu.org/PDFs/USPatriotAct_Summary.pdf"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www.fema.gov/pdf/emergency/nims/nimsfaqs.pdf" TargetMode="External"/><Relationship Id="rId14" Type="http://schemas.openxmlformats.org/officeDocument/2006/relationships/hyperlink" Target="https://www.ncjrs.gov/pdffiles/commp.pdf" TargetMode="External"/><Relationship Id="rId22" Type="http://schemas.microsoft.com/office/2011/relationships/commentsExtended" Target="commentsExtended.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9</Pages>
  <Words>1788</Words>
  <Characters>10198</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Jen C</dc:creator>
  <cp:lastModifiedBy>Joyce Nyawira</cp:lastModifiedBy>
  <cp:revision>2</cp:revision>
  <dcterms:created xsi:type="dcterms:W3CDTF">2018-08-17T12:41:00Z</dcterms:created>
  <dcterms:modified xsi:type="dcterms:W3CDTF">2018-08-17T12:41:00Z</dcterms:modified>
</cp:coreProperties>
</file>